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75227B" w14:textId="77777777" w:rsidR="007D532E" w:rsidRDefault="009B3DDB" w:rsidP="007D532E">
      <w:pPr>
        <w:spacing w:before="79" w:line="360" w:lineRule="auto"/>
        <w:jc w:val="center"/>
        <w:rPr>
          <w:rFonts w:asciiTheme="majorBidi" w:hAnsiTheme="majorBidi" w:cstheme="majorBidi"/>
          <w:bCs/>
          <w:i/>
          <w:color w:val="000000" w:themeColor="text1"/>
          <w:sz w:val="32"/>
          <w:szCs w:val="32"/>
        </w:rPr>
      </w:pPr>
      <w:r w:rsidRPr="0016439A">
        <w:rPr>
          <w:rFonts w:asciiTheme="majorBidi" w:hAnsiTheme="majorBidi" w:cstheme="majorBidi"/>
          <w:b/>
          <w:iCs/>
          <w:color w:val="000000" w:themeColor="text1"/>
          <w:sz w:val="26"/>
          <w:szCs w:val="24"/>
        </w:rPr>
        <w:t>I</w:t>
      </w:r>
      <w:r w:rsidRPr="0016439A">
        <w:rPr>
          <w:rFonts w:asciiTheme="majorBidi" w:hAnsiTheme="majorBidi" w:cstheme="majorBidi"/>
          <w:bCs/>
          <w:iCs/>
          <w:color w:val="000000" w:themeColor="text1"/>
          <w:sz w:val="32"/>
          <w:szCs w:val="32"/>
        </w:rPr>
        <w:t>solation</w:t>
      </w:r>
      <w:r w:rsidRPr="0016439A">
        <w:rPr>
          <w:rFonts w:asciiTheme="majorBidi" w:hAnsiTheme="majorBidi" w:cstheme="majorBidi"/>
          <w:bCs/>
          <w:iCs/>
          <w:color w:val="000000" w:themeColor="text1"/>
          <w:spacing w:val="-5"/>
          <w:sz w:val="32"/>
          <w:szCs w:val="32"/>
        </w:rPr>
        <w:t xml:space="preserve"> </w:t>
      </w:r>
      <w:r w:rsidRPr="0016439A">
        <w:rPr>
          <w:rFonts w:asciiTheme="majorBidi" w:hAnsiTheme="majorBidi" w:cstheme="majorBidi"/>
          <w:bCs/>
          <w:iCs/>
          <w:color w:val="000000" w:themeColor="text1"/>
          <w:sz w:val="32"/>
          <w:szCs w:val="32"/>
        </w:rPr>
        <w:t>And</w:t>
      </w:r>
      <w:r w:rsidRPr="0016439A">
        <w:rPr>
          <w:rFonts w:asciiTheme="majorBidi" w:hAnsiTheme="majorBidi" w:cstheme="majorBidi"/>
          <w:bCs/>
          <w:iCs/>
          <w:color w:val="000000" w:themeColor="text1"/>
          <w:spacing w:val="-8"/>
          <w:sz w:val="32"/>
          <w:szCs w:val="32"/>
        </w:rPr>
        <w:t xml:space="preserve"> </w:t>
      </w:r>
      <w:r w:rsidRPr="0016439A">
        <w:rPr>
          <w:rFonts w:asciiTheme="majorBidi" w:hAnsiTheme="majorBidi" w:cstheme="majorBidi"/>
          <w:bCs/>
          <w:iCs/>
          <w:color w:val="000000" w:themeColor="text1"/>
          <w:sz w:val="32"/>
          <w:szCs w:val="32"/>
        </w:rPr>
        <w:t>In</w:t>
      </w:r>
      <w:r w:rsidRPr="0016439A">
        <w:rPr>
          <w:rFonts w:asciiTheme="majorBidi" w:hAnsiTheme="majorBidi" w:cstheme="majorBidi"/>
          <w:bCs/>
          <w:iCs/>
          <w:color w:val="000000" w:themeColor="text1"/>
          <w:spacing w:val="-8"/>
          <w:sz w:val="32"/>
          <w:szCs w:val="32"/>
        </w:rPr>
        <w:t xml:space="preserve"> </w:t>
      </w:r>
      <w:r w:rsidRPr="0016439A">
        <w:rPr>
          <w:rFonts w:asciiTheme="majorBidi" w:hAnsiTheme="majorBidi" w:cstheme="majorBidi"/>
          <w:bCs/>
          <w:iCs/>
          <w:color w:val="000000" w:themeColor="text1"/>
          <w:sz w:val="32"/>
          <w:szCs w:val="32"/>
        </w:rPr>
        <w:t>Vitro</w:t>
      </w:r>
      <w:r w:rsidRPr="0016439A">
        <w:rPr>
          <w:rFonts w:asciiTheme="majorBidi" w:hAnsiTheme="majorBidi" w:cstheme="majorBidi"/>
          <w:bCs/>
          <w:iCs/>
          <w:color w:val="000000" w:themeColor="text1"/>
          <w:spacing w:val="-9"/>
          <w:sz w:val="32"/>
          <w:szCs w:val="32"/>
        </w:rPr>
        <w:t xml:space="preserve"> </w:t>
      </w:r>
      <w:r w:rsidRPr="0016439A">
        <w:rPr>
          <w:rFonts w:asciiTheme="majorBidi" w:hAnsiTheme="majorBidi" w:cstheme="majorBidi"/>
          <w:bCs/>
          <w:iCs/>
          <w:color w:val="000000" w:themeColor="text1"/>
          <w:sz w:val="32"/>
          <w:szCs w:val="32"/>
        </w:rPr>
        <w:t>Efficacy</w:t>
      </w:r>
      <w:r w:rsidRPr="0016439A">
        <w:rPr>
          <w:rFonts w:asciiTheme="majorBidi" w:hAnsiTheme="majorBidi" w:cstheme="majorBidi"/>
          <w:bCs/>
          <w:iCs/>
          <w:color w:val="000000" w:themeColor="text1"/>
          <w:spacing w:val="-8"/>
          <w:sz w:val="32"/>
          <w:szCs w:val="32"/>
        </w:rPr>
        <w:t xml:space="preserve"> </w:t>
      </w:r>
      <w:r w:rsidR="00AF2940" w:rsidRPr="0016439A">
        <w:rPr>
          <w:rFonts w:asciiTheme="majorBidi" w:hAnsiTheme="majorBidi" w:cstheme="majorBidi"/>
          <w:bCs/>
          <w:iCs/>
          <w:color w:val="000000" w:themeColor="text1"/>
          <w:sz w:val="32"/>
          <w:szCs w:val="32"/>
        </w:rPr>
        <w:t>of</w:t>
      </w:r>
      <w:r w:rsidRPr="0016439A">
        <w:rPr>
          <w:rFonts w:asciiTheme="majorBidi" w:hAnsiTheme="majorBidi" w:cstheme="majorBidi"/>
          <w:bCs/>
          <w:iCs/>
          <w:color w:val="000000" w:themeColor="text1"/>
          <w:spacing w:val="-8"/>
          <w:sz w:val="32"/>
          <w:szCs w:val="32"/>
        </w:rPr>
        <w:t xml:space="preserve"> </w:t>
      </w:r>
      <w:r w:rsidRPr="0016439A">
        <w:rPr>
          <w:rFonts w:asciiTheme="majorBidi" w:hAnsiTheme="majorBidi" w:cstheme="majorBidi"/>
          <w:bCs/>
          <w:iCs/>
          <w:color w:val="000000" w:themeColor="text1"/>
          <w:sz w:val="32"/>
          <w:szCs w:val="32"/>
        </w:rPr>
        <w:t>Bacteriophages</w:t>
      </w:r>
      <w:r w:rsidRPr="0016439A">
        <w:rPr>
          <w:rFonts w:asciiTheme="majorBidi" w:hAnsiTheme="majorBidi" w:cstheme="majorBidi"/>
          <w:bCs/>
          <w:iCs/>
          <w:color w:val="000000" w:themeColor="text1"/>
          <w:spacing w:val="-9"/>
          <w:sz w:val="32"/>
          <w:szCs w:val="32"/>
        </w:rPr>
        <w:t xml:space="preserve"> </w:t>
      </w:r>
      <w:r w:rsidRPr="0016439A">
        <w:rPr>
          <w:rFonts w:asciiTheme="majorBidi" w:hAnsiTheme="majorBidi" w:cstheme="majorBidi"/>
          <w:bCs/>
          <w:iCs/>
          <w:color w:val="000000" w:themeColor="text1"/>
          <w:sz w:val="32"/>
          <w:szCs w:val="32"/>
        </w:rPr>
        <w:t>Against</w:t>
      </w:r>
      <w:r w:rsidRPr="0016439A">
        <w:rPr>
          <w:rFonts w:asciiTheme="majorBidi" w:hAnsiTheme="majorBidi" w:cstheme="majorBidi"/>
          <w:bCs/>
          <w:iCs/>
          <w:color w:val="000000" w:themeColor="text1"/>
          <w:spacing w:val="-9"/>
          <w:sz w:val="32"/>
          <w:szCs w:val="32"/>
        </w:rPr>
        <w:t xml:space="preserve"> </w:t>
      </w:r>
      <w:r>
        <w:rPr>
          <w:rFonts w:asciiTheme="majorBidi" w:hAnsiTheme="majorBidi" w:cstheme="majorBidi"/>
          <w:bCs/>
          <w:iCs/>
          <w:color w:val="000000" w:themeColor="text1"/>
          <w:sz w:val="32"/>
          <w:szCs w:val="32"/>
        </w:rPr>
        <w:t>Methicillin-Resistant</w:t>
      </w:r>
      <w:r w:rsidRPr="0016439A">
        <w:rPr>
          <w:rFonts w:asciiTheme="majorBidi" w:hAnsiTheme="majorBidi" w:cstheme="majorBidi"/>
          <w:bCs/>
          <w:iCs/>
          <w:color w:val="000000" w:themeColor="text1"/>
          <w:sz w:val="32"/>
          <w:szCs w:val="32"/>
        </w:rPr>
        <w:t xml:space="preserve"> </w:t>
      </w:r>
      <w:r w:rsidRPr="00AF2940">
        <w:rPr>
          <w:rFonts w:asciiTheme="majorBidi" w:hAnsiTheme="majorBidi" w:cstheme="majorBidi"/>
          <w:bCs/>
          <w:i/>
          <w:color w:val="000000" w:themeColor="text1"/>
          <w:sz w:val="32"/>
          <w:szCs w:val="32"/>
        </w:rPr>
        <w:t>Staphylococcus Aureus</w:t>
      </w:r>
    </w:p>
    <w:p w14:paraId="13ACB9F6" w14:textId="2957917D" w:rsidR="00C330EC" w:rsidRPr="00AF2940" w:rsidRDefault="0088323C" w:rsidP="007D532E">
      <w:pPr>
        <w:spacing w:before="79" w:line="360" w:lineRule="auto"/>
        <w:jc w:val="center"/>
        <w:rPr>
          <w:rFonts w:asciiTheme="majorBidi" w:hAnsiTheme="majorBidi" w:cstheme="majorBidi"/>
          <w:bCs/>
          <w:i/>
          <w:color w:val="000000" w:themeColor="text1"/>
          <w:sz w:val="32"/>
          <w:szCs w:val="32"/>
        </w:rPr>
      </w:pPr>
      <w:r w:rsidRPr="0016439A">
        <w:rPr>
          <w:rFonts w:asciiTheme="majorBidi" w:hAnsiTheme="majorBidi" w:cstheme="majorBidi"/>
          <w:b/>
          <w:iCs/>
          <w:noProof/>
          <w:color w:val="000000" w:themeColor="text1"/>
          <w:sz w:val="26"/>
          <w:szCs w:val="24"/>
        </w:rPr>
        <w:drawing>
          <wp:anchor distT="0" distB="0" distL="0" distR="0" simplePos="0" relativeHeight="251663872" behindDoc="1" locked="0" layoutInCell="1" allowOverlap="1" wp14:anchorId="3BED0801" wp14:editId="7097843B">
            <wp:simplePos x="0" y="0"/>
            <wp:positionH relativeFrom="page">
              <wp:posOffset>2619012</wp:posOffset>
            </wp:positionH>
            <wp:positionV relativeFrom="paragraph">
              <wp:posOffset>423726</wp:posOffset>
            </wp:positionV>
            <wp:extent cx="2674800" cy="1800000"/>
            <wp:effectExtent l="0" t="0" r="0" b="0"/>
            <wp:wrapTopAndBottom/>
            <wp:docPr id="28"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8" cstate="print"/>
                    <a:stretch>
                      <a:fillRect/>
                    </a:stretch>
                  </pic:blipFill>
                  <pic:spPr>
                    <a:xfrm>
                      <a:off x="0" y="0"/>
                      <a:ext cx="2674800" cy="1800000"/>
                    </a:xfrm>
                    <a:prstGeom prst="rect">
                      <a:avLst/>
                    </a:prstGeom>
                  </pic:spPr>
                </pic:pic>
              </a:graphicData>
            </a:graphic>
            <wp14:sizeRelH relativeFrom="margin">
              <wp14:pctWidth>0</wp14:pctWidth>
            </wp14:sizeRelH>
            <wp14:sizeRelV relativeFrom="margin">
              <wp14:pctHeight>0</wp14:pctHeight>
            </wp14:sizeRelV>
          </wp:anchor>
        </w:drawing>
      </w:r>
    </w:p>
    <w:p w14:paraId="00F49FC8" w14:textId="77777777" w:rsidR="0016439A" w:rsidRDefault="0016439A" w:rsidP="009B3DDB">
      <w:pPr>
        <w:pStyle w:val="BodyText"/>
        <w:spacing w:before="44" w:line="240" w:lineRule="auto"/>
        <w:jc w:val="center"/>
        <w:rPr>
          <w:sz w:val="24"/>
          <w:szCs w:val="24"/>
        </w:rPr>
      </w:pPr>
    </w:p>
    <w:p w14:paraId="4389F877" w14:textId="6471E896" w:rsidR="007106EE" w:rsidRDefault="007106EE" w:rsidP="009B3DDB">
      <w:pPr>
        <w:pStyle w:val="BodyText"/>
        <w:spacing w:before="44" w:line="240" w:lineRule="auto"/>
        <w:jc w:val="center"/>
        <w:rPr>
          <w:sz w:val="24"/>
          <w:szCs w:val="24"/>
        </w:rPr>
      </w:pPr>
      <w:r w:rsidRPr="007106EE">
        <w:rPr>
          <w:sz w:val="24"/>
          <w:szCs w:val="24"/>
        </w:rPr>
        <w:t xml:space="preserve">A Thesis submitted in partial fulfillment of </w:t>
      </w:r>
    </w:p>
    <w:p w14:paraId="028D7B5D" w14:textId="203F9D80" w:rsidR="00A86F84" w:rsidRDefault="007106EE" w:rsidP="009B3DDB">
      <w:pPr>
        <w:pStyle w:val="BodyText"/>
        <w:spacing w:before="44" w:line="240" w:lineRule="auto"/>
        <w:jc w:val="center"/>
        <w:rPr>
          <w:sz w:val="24"/>
          <w:szCs w:val="24"/>
        </w:rPr>
      </w:pPr>
      <w:r w:rsidRPr="007106EE">
        <w:rPr>
          <w:sz w:val="24"/>
          <w:szCs w:val="24"/>
        </w:rPr>
        <w:t>the requirements for the degree of</w:t>
      </w:r>
    </w:p>
    <w:p w14:paraId="69FA47EE" w14:textId="41A655D2" w:rsidR="007106EE" w:rsidRDefault="007106EE" w:rsidP="009B3DDB">
      <w:pPr>
        <w:pStyle w:val="BodyText"/>
        <w:spacing w:before="44"/>
        <w:jc w:val="center"/>
        <w:rPr>
          <w:sz w:val="24"/>
          <w:szCs w:val="24"/>
        </w:rPr>
      </w:pPr>
    </w:p>
    <w:p w14:paraId="5089A4A4" w14:textId="77777777" w:rsidR="007106EE" w:rsidRPr="007106EE" w:rsidRDefault="007106EE" w:rsidP="009B3DDB">
      <w:pPr>
        <w:pStyle w:val="BodyText"/>
        <w:spacing w:before="44" w:line="240" w:lineRule="auto"/>
        <w:jc w:val="center"/>
        <w:rPr>
          <w:sz w:val="28"/>
          <w:szCs w:val="28"/>
        </w:rPr>
      </w:pPr>
      <w:r w:rsidRPr="007106EE">
        <w:rPr>
          <w:sz w:val="28"/>
          <w:szCs w:val="28"/>
        </w:rPr>
        <w:t xml:space="preserve">MASTER OF SCIENCE </w:t>
      </w:r>
    </w:p>
    <w:p w14:paraId="4E9BE696" w14:textId="77777777" w:rsidR="007106EE" w:rsidRDefault="007106EE" w:rsidP="009B3DDB">
      <w:pPr>
        <w:pStyle w:val="BodyText"/>
        <w:spacing w:before="44" w:line="240" w:lineRule="auto"/>
        <w:jc w:val="center"/>
        <w:rPr>
          <w:sz w:val="28"/>
          <w:szCs w:val="28"/>
        </w:rPr>
      </w:pPr>
      <w:r w:rsidRPr="007106EE">
        <w:rPr>
          <w:sz w:val="28"/>
          <w:szCs w:val="28"/>
        </w:rPr>
        <w:t>IN MICROBIOLOGY</w:t>
      </w:r>
    </w:p>
    <w:p w14:paraId="2123C27A" w14:textId="77777777" w:rsidR="007106EE" w:rsidRDefault="007106EE" w:rsidP="009B3DDB">
      <w:pPr>
        <w:pStyle w:val="BodyText"/>
        <w:spacing w:before="44"/>
        <w:jc w:val="center"/>
        <w:rPr>
          <w:sz w:val="28"/>
          <w:szCs w:val="28"/>
        </w:rPr>
      </w:pPr>
    </w:p>
    <w:p w14:paraId="37A2C8CB" w14:textId="77777777" w:rsidR="007106EE" w:rsidRPr="007106EE" w:rsidRDefault="007106EE" w:rsidP="009B3DDB">
      <w:pPr>
        <w:pStyle w:val="BodyText"/>
        <w:spacing w:before="44" w:line="240" w:lineRule="auto"/>
        <w:jc w:val="center"/>
        <w:rPr>
          <w:rFonts w:asciiTheme="majorBidi" w:hAnsiTheme="majorBidi" w:cstheme="majorBidi"/>
          <w:bCs/>
          <w:color w:val="000000" w:themeColor="text1"/>
          <w:sz w:val="28"/>
          <w:szCs w:val="28"/>
        </w:rPr>
      </w:pPr>
      <w:r w:rsidRPr="007106EE">
        <w:rPr>
          <w:rFonts w:asciiTheme="majorBidi" w:hAnsiTheme="majorBidi" w:cstheme="majorBidi"/>
          <w:bCs/>
          <w:color w:val="000000" w:themeColor="text1"/>
          <w:sz w:val="28"/>
          <w:szCs w:val="28"/>
        </w:rPr>
        <w:t xml:space="preserve">Submitted by </w:t>
      </w:r>
    </w:p>
    <w:p w14:paraId="18BD8E68" w14:textId="58DE2187" w:rsidR="007106EE" w:rsidRPr="007106EE" w:rsidRDefault="00A86F84" w:rsidP="009B3DDB">
      <w:pPr>
        <w:pStyle w:val="BodyText"/>
        <w:spacing w:before="44" w:line="240" w:lineRule="auto"/>
        <w:jc w:val="center"/>
        <w:rPr>
          <w:rFonts w:asciiTheme="majorBidi" w:hAnsiTheme="majorBidi" w:cstheme="majorBidi"/>
          <w:bCs/>
          <w:iCs/>
          <w:color w:val="000000" w:themeColor="text1"/>
          <w:sz w:val="28"/>
          <w:szCs w:val="28"/>
        </w:rPr>
      </w:pPr>
      <w:r w:rsidRPr="007106EE">
        <w:rPr>
          <w:rFonts w:asciiTheme="majorBidi" w:hAnsiTheme="majorBidi" w:cstheme="majorBidi"/>
          <w:bCs/>
          <w:color w:val="000000" w:themeColor="text1"/>
          <w:sz w:val="28"/>
          <w:szCs w:val="28"/>
        </w:rPr>
        <w:t>A</w:t>
      </w:r>
      <w:r w:rsidR="007106EE">
        <w:rPr>
          <w:rFonts w:asciiTheme="majorBidi" w:hAnsiTheme="majorBidi" w:cstheme="majorBidi"/>
          <w:bCs/>
          <w:color w:val="000000" w:themeColor="text1"/>
          <w:sz w:val="28"/>
          <w:szCs w:val="28"/>
        </w:rPr>
        <w:t>mina</w:t>
      </w:r>
      <w:r w:rsidRPr="007106EE">
        <w:rPr>
          <w:rFonts w:asciiTheme="majorBidi" w:hAnsiTheme="majorBidi" w:cstheme="majorBidi"/>
          <w:bCs/>
          <w:color w:val="000000" w:themeColor="text1"/>
          <w:sz w:val="28"/>
          <w:szCs w:val="28"/>
        </w:rPr>
        <w:t xml:space="preserve"> S</w:t>
      </w:r>
      <w:r w:rsidR="007106EE">
        <w:rPr>
          <w:rFonts w:asciiTheme="majorBidi" w:hAnsiTheme="majorBidi" w:cstheme="majorBidi"/>
          <w:bCs/>
          <w:color w:val="000000" w:themeColor="text1"/>
          <w:sz w:val="28"/>
          <w:szCs w:val="28"/>
        </w:rPr>
        <w:t>hahzadi</w:t>
      </w:r>
    </w:p>
    <w:p w14:paraId="4715CACF" w14:textId="4F751BA5" w:rsidR="00DC5E5B" w:rsidRDefault="00A86F84" w:rsidP="009B3DDB">
      <w:pPr>
        <w:pStyle w:val="BodyText"/>
        <w:jc w:val="center"/>
        <w:rPr>
          <w:rFonts w:asciiTheme="majorBidi" w:hAnsiTheme="majorBidi" w:cstheme="majorBidi"/>
          <w:bCs/>
          <w:color w:val="000000" w:themeColor="text1"/>
          <w:sz w:val="28"/>
          <w:szCs w:val="28"/>
        </w:rPr>
      </w:pPr>
      <w:r w:rsidRPr="007106EE">
        <w:rPr>
          <w:rFonts w:asciiTheme="majorBidi" w:hAnsiTheme="majorBidi" w:cstheme="majorBidi"/>
          <w:bCs/>
          <w:color w:val="000000" w:themeColor="text1"/>
          <w:sz w:val="28"/>
          <w:szCs w:val="28"/>
        </w:rPr>
        <w:t>SU92–MSMBW–F23–007</w:t>
      </w:r>
    </w:p>
    <w:p w14:paraId="5AB25D9C" w14:textId="77777777" w:rsidR="00DC5E5B" w:rsidRDefault="00DC5E5B" w:rsidP="009B3DDB">
      <w:pPr>
        <w:pStyle w:val="BodyText"/>
        <w:spacing w:line="240" w:lineRule="auto"/>
        <w:jc w:val="center"/>
        <w:rPr>
          <w:rFonts w:asciiTheme="majorBidi" w:hAnsiTheme="majorBidi" w:cstheme="majorBidi"/>
          <w:bCs/>
          <w:color w:val="000000" w:themeColor="text1"/>
          <w:sz w:val="28"/>
          <w:szCs w:val="28"/>
        </w:rPr>
      </w:pPr>
    </w:p>
    <w:p w14:paraId="61558486" w14:textId="0E946F08" w:rsidR="00A86F84" w:rsidRDefault="00A86F84" w:rsidP="009B3DDB">
      <w:pPr>
        <w:pStyle w:val="BodyText"/>
        <w:spacing w:line="600" w:lineRule="auto"/>
        <w:jc w:val="center"/>
        <w:rPr>
          <w:rFonts w:asciiTheme="majorBidi" w:hAnsiTheme="majorBidi" w:cstheme="majorBidi"/>
          <w:color w:val="000000" w:themeColor="text1"/>
          <w:sz w:val="24"/>
          <w:szCs w:val="24"/>
        </w:rPr>
      </w:pPr>
      <w:r w:rsidRPr="00DC5E5B">
        <w:rPr>
          <w:rFonts w:asciiTheme="majorBidi" w:hAnsiTheme="majorBidi" w:cstheme="majorBidi"/>
          <w:color w:val="000000" w:themeColor="text1"/>
          <w:sz w:val="24"/>
          <w:szCs w:val="24"/>
        </w:rPr>
        <w:t>Session:</w:t>
      </w:r>
      <w:r w:rsidRPr="00DC5E5B">
        <w:rPr>
          <w:rFonts w:asciiTheme="majorBidi" w:hAnsiTheme="majorBidi" w:cstheme="majorBidi"/>
          <w:color w:val="000000" w:themeColor="text1"/>
          <w:spacing w:val="-13"/>
          <w:sz w:val="24"/>
          <w:szCs w:val="24"/>
        </w:rPr>
        <w:t xml:space="preserve"> </w:t>
      </w:r>
      <w:r w:rsidRPr="00DC5E5B">
        <w:rPr>
          <w:rFonts w:asciiTheme="majorBidi" w:hAnsiTheme="majorBidi" w:cstheme="majorBidi"/>
          <w:color w:val="000000" w:themeColor="text1"/>
          <w:sz w:val="24"/>
          <w:szCs w:val="24"/>
        </w:rPr>
        <w:t xml:space="preserve">2023-2025 </w:t>
      </w:r>
    </w:p>
    <w:p w14:paraId="6F7434E2" w14:textId="3BF9FE99" w:rsidR="00DC5E5B" w:rsidRDefault="00DC5E5B" w:rsidP="009B3DDB">
      <w:pPr>
        <w:pStyle w:val="BodyText"/>
        <w:spacing w:line="240" w:lineRule="auto"/>
        <w:jc w:val="center"/>
        <w:rPr>
          <w:rFonts w:asciiTheme="majorBidi" w:hAnsiTheme="majorBidi" w:cstheme="majorBidi"/>
          <w:color w:val="000000" w:themeColor="text1"/>
          <w:sz w:val="28"/>
          <w:szCs w:val="28"/>
        </w:rPr>
      </w:pPr>
      <w:r w:rsidRPr="00DC5E5B">
        <w:rPr>
          <w:rFonts w:asciiTheme="majorBidi" w:hAnsiTheme="majorBidi" w:cstheme="majorBidi"/>
          <w:color w:val="000000" w:themeColor="text1"/>
          <w:sz w:val="28"/>
          <w:szCs w:val="28"/>
        </w:rPr>
        <w:t>Supervised By</w:t>
      </w:r>
    </w:p>
    <w:p w14:paraId="3B4F833B" w14:textId="3394B0F4" w:rsidR="0016439A" w:rsidRDefault="00AF2940" w:rsidP="007D532E">
      <w:pPr>
        <w:pStyle w:val="BodyText"/>
        <w:spacing w:line="240" w:lineRule="auto"/>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DR.</w:t>
      </w:r>
      <w:r w:rsidR="0016439A">
        <w:rPr>
          <w:rFonts w:asciiTheme="majorBidi" w:hAnsiTheme="majorBidi" w:cstheme="majorBidi"/>
          <w:color w:val="000000" w:themeColor="text1"/>
          <w:sz w:val="28"/>
          <w:szCs w:val="28"/>
        </w:rPr>
        <w:t>Samiyya Abrar</w:t>
      </w:r>
    </w:p>
    <w:p w14:paraId="2A77ED38" w14:textId="77777777" w:rsidR="0016439A" w:rsidRPr="00DC5E5B" w:rsidRDefault="0016439A" w:rsidP="009B3DDB">
      <w:pPr>
        <w:pStyle w:val="BodyText"/>
        <w:spacing w:line="240" w:lineRule="auto"/>
        <w:jc w:val="center"/>
        <w:rPr>
          <w:rFonts w:asciiTheme="majorBidi" w:hAnsiTheme="majorBidi" w:cstheme="majorBidi"/>
          <w:color w:val="000000" w:themeColor="text1"/>
          <w:sz w:val="28"/>
          <w:szCs w:val="28"/>
        </w:rPr>
      </w:pPr>
    </w:p>
    <w:p w14:paraId="2E417D40" w14:textId="45A24F37" w:rsidR="00DC5E5B" w:rsidRPr="00DC5E5B" w:rsidRDefault="00DC5E5B" w:rsidP="009B3DDB">
      <w:pPr>
        <w:pStyle w:val="BodyText"/>
        <w:spacing w:line="240" w:lineRule="auto"/>
        <w:jc w:val="center"/>
        <w:rPr>
          <w:rFonts w:asciiTheme="majorBidi" w:hAnsiTheme="majorBidi" w:cstheme="majorBidi"/>
          <w:color w:val="000000" w:themeColor="text1"/>
          <w:sz w:val="32"/>
          <w:szCs w:val="32"/>
        </w:rPr>
      </w:pPr>
      <w:r w:rsidRPr="00DC5E5B">
        <w:rPr>
          <w:rFonts w:asciiTheme="majorBidi" w:hAnsiTheme="majorBidi" w:cstheme="majorBidi"/>
          <w:color w:val="000000" w:themeColor="text1"/>
          <w:sz w:val="32"/>
          <w:szCs w:val="32"/>
        </w:rPr>
        <w:t>DEPARTMENT OF BIOLOGICAL SCIENCES</w:t>
      </w:r>
    </w:p>
    <w:p w14:paraId="369F06C4" w14:textId="07BD2C8A" w:rsidR="00DC5E5B" w:rsidRPr="00DC5E5B" w:rsidRDefault="00DC5E5B" w:rsidP="009B3DDB">
      <w:pPr>
        <w:pStyle w:val="BodyText"/>
        <w:spacing w:line="240" w:lineRule="auto"/>
        <w:jc w:val="center"/>
        <w:rPr>
          <w:rFonts w:asciiTheme="majorBidi" w:hAnsiTheme="majorBidi" w:cstheme="majorBidi"/>
          <w:bCs/>
          <w:color w:val="000000" w:themeColor="text1"/>
          <w:sz w:val="40"/>
          <w:szCs w:val="40"/>
        </w:rPr>
      </w:pPr>
      <w:r w:rsidRPr="00DC5E5B">
        <w:rPr>
          <w:rFonts w:asciiTheme="majorBidi" w:hAnsiTheme="majorBidi" w:cstheme="majorBidi"/>
          <w:color w:val="000000" w:themeColor="text1"/>
          <w:sz w:val="32"/>
          <w:szCs w:val="32"/>
        </w:rPr>
        <w:t>THE SUPERIOR UNIVERSITY, LAHORE</w:t>
      </w:r>
    </w:p>
    <w:p w14:paraId="66D279A8" w14:textId="118EEFDA" w:rsidR="00DC5E5B" w:rsidRPr="005B50CA" w:rsidRDefault="00DC5E5B" w:rsidP="00A86F84">
      <w:pPr>
        <w:jc w:val="center"/>
        <w:rPr>
          <w:rFonts w:asciiTheme="majorBidi" w:hAnsiTheme="majorBidi" w:cstheme="majorBidi"/>
          <w:color w:val="000000" w:themeColor="text1"/>
        </w:rPr>
        <w:sectPr w:rsidR="00DC5E5B" w:rsidRPr="005B50CA" w:rsidSect="00EF744C">
          <w:footerReference w:type="default" r:id="rId9"/>
          <w:type w:val="continuous"/>
          <w:pgSz w:w="12240" w:h="15840" w:code="1"/>
          <w:pgMar w:top="1440" w:right="1440" w:bottom="1440" w:left="1440" w:header="720" w:footer="720" w:gutter="0"/>
          <w:pgNumType w:fmt="upperRoman" w:start="1"/>
          <w:cols w:space="720"/>
        </w:sectPr>
      </w:pPr>
    </w:p>
    <w:p w14:paraId="533CD08C" w14:textId="7A2F0DB9" w:rsidR="00A86F84" w:rsidRPr="009B3DDB" w:rsidRDefault="009B3DDB" w:rsidP="009B3DDB">
      <w:pPr>
        <w:pStyle w:val="Heading2"/>
      </w:pPr>
      <w:bookmarkStart w:id="0" w:name="_Toc210773528"/>
      <w:r w:rsidRPr="009B3DDB">
        <w:lastRenderedPageBreak/>
        <w:t>AUTHOR’S DECLARATION</w:t>
      </w:r>
      <w:bookmarkEnd w:id="0"/>
    </w:p>
    <w:p w14:paraId="5F1970E9" w14:textId="77777777" w:rsidR="00A86F84" w:rsidRPr="005B50CA" w:rsidRDefault="00A86F84" w:rsidP="00A86F84">
      <w:pPr>
        <w:pStyle w:val="BodyText"/>
        <w:rPr>
          <w:rFonts w:asciiTheme="majorBidi" w:hAnsiTheme="majorBidi" w:cstheme="majorBidi"/>
          <w:b/>
          <w:color w:val="000000" w:themeColor="text1"/>
        </w:rPr>
      </w:pPr>
    </w:p>
    <w:p w14:paraId="6E0D839E" w14:textId="77777777" w:rsidR="00A86F84" w:rsidRPr="005B50CA" w:rsidRDefault="00A86F84" w:rsidP="00A86F84">
      <w:pPr>
        <w:pStyle w:val="BodyText"/>
        <w:spacing w:before="2"/>
        <w:rPr>
          <w:rFonts w:asciiTheme="majorBidi" w:hAnsiTheme="majorBidi" w:cstheme="majorBidi"/>
          <w:b/>
          <w:color w:val="000000" w:themeColor="text1"/>
          <w:sz w:val="24"/>
          <w:szCs w:val="24"/>
        </w:rPr>
      </w:pPr>
    </w:p>
    <w:p w14:paraId="43FB7202" w14:textId="17D7EDDA" w:rsidR="00313712" w:rsidRDefault="00F726FE" w:rsidP="00FF3C29">
      <w:pPr>
        <w:pStyle w:val="BodyText"/>
        <w:spacing w:before="9" w:line="360" w:lineRule="auto"/>
        <w:jc w:val="both"/>
        <w:rPr>
          <w:sz w:val="24"/>
          <w:szCs w:val="24"/>
        </w:rPr>
      </w:pPr>
      <w:r w:rsidRPr="00FF3C29">
        <w:rPr>
          <w:sz w:val="24"/>
          <w:szCs w:val="24"/>
        </w:rPr>
        <w:t xml:space="preserve">I, </w:t>
      </w:r>
      <w:r w:rsidR="00313712" w:rsidRPr="00313712">
        <w:rPr>
          <w:b/>
          <w:bCs/>
          <w:sz w:val="24"/>
          <w:szCs w:val="24"/>
          <w:u w:val="single"/>
        </w:rPr>
        <w:t>Amina Shahzadi</w:t>
      </w:r>
      <w:r w:rsidR="00313712">
        <w:rPr>
          <w:b/>
          <w:bCs/>
          <w:sz w:val="24"/>
          <w:szCs w:val="24"/>
          <w:u w:val="single"/>
        </w:rPr>
        <w:t>,</w:t>
      </w:r>
      <w:r w:rsidR="00313712">
        <w:rPr>
          <w:sz w:val="24"/>
          <w:szCs w:val="24"/>
        </w:rPr>
        <w:t xml:space="preserve"> </w:t>
      </w:r>
      <w:r w:rsidRPr="00FF3C29">
        <w:rPr>
          <w:sz w:val="24"/>
          <w:szCs w:val="24"/>
        </w:rPr>
        <w:t>a student of “</w:t>
      </w:r>
      <w:r w:rsidR="00313712">
        <w:rPr>
          <w:b/>
          <w:bCs/>
          <w:sz w:val="24"/>
          <w:szCs w:val="24"/>
        </w:rPr>
        <w:t>Microbiology</w:t>
      </w:r>
      <w:r w:rsidRPr="00FF3C29">
        <w:rPr>
          <w:sz w:val="24"/>
          <w:szCs w:val="24"/>
        </w:rPr>
        <w:t xml:space="preserve">”, at </w:t>
      </w:r>
      <w:r w:rsidR="00313712">
        <w:rPr>
          <w:sz w:val="24"/>
          <w:szCs w:val="24"/>
        </w:rPr>
        <w:t xml:space="preserve">the </w:t>
      </w:r>
      <w:r w:rsidR="00313712" w:rsidRPr="00313712">
        <w:rPr>
          <w:b/>
          <w:bCs/>
          <w:sz w:val="24"/>
          <w:szCs w:val="24"/>
        </w:rPr>
        <w:t>Department of Biological Sciences</w:t>
      </w:r>
      <w:r w:rsidRPr="00FF3C29">
        <w:rPr>
          <w:sz w:val="24"/>
          <w:szCs w:val="24"/>
        </w:rPr>
        <w:t>, the Superior University, Lahore, hereby declare that this thesis titled, “</w:t>
      </w:r>
      <w:r w:rsidR="00313712" w:rsidRPr="00313712">
        <w:rPr>
          <w:rFonts w:asciiTheme="majorBidi" w:hAnsiTheme="majorBidi" w:cstheme="majorBidi"/>
          <w:b/>
          <w:iCs/>
          <w:color w:val="000000" w:themeColor="text1"/>
          <w:sz w:val="24"/>
          <w:szCs w:val="24"/>
        </w:rPr>
        <w:t>Isolation</w:t>
      </w:r>
      <w:r w:rsidR="00313712" w:rsidRPr="00313712">
        <w:rPr>
          <w:rFonts w:asciiTheme="majorBidi" w:hAnsiTheme="majorBidi" w:cstheme="majorBidi"/>
          <w:b/>
          <w:iCs/>
          <w:color w:val="000000" w:themeColor="text1"/>
          <w:spacing w:val="-5"/>
          <w:sz w:val="24"/>
          <w:szCs w:val="24"/>
        </w:rPr>
        <w:t xml:space="preserve"> </w:t>
      </w:r>
      <w:r w:rsidR="00313712" w:rsidRPr="00313712">
        <w:rPr>
          <w:rFonts w:asciiTheme="majorBidi" w:hAnsiTheme="majorBidi" w:cstheme="majorBidi"/>
          <w:b/>
          <w:iCs/>
          <w:color w:val="000000" w:themeColor="text1"/>
          <w:sz w:val="24"/>
          <w:szCs w:val="24"/>
        </w:rPr>
        <w:t>And</w:t>
      </w:r>
      <w:r w:rsidR="00313712" w:rsidRPr="00313712">
        <w:rPr>
          <w:rFonts w:asciiTheme="majorBidi" w:hAnsiTheme="majorBidi" w:cstheme="majorBidi"/>
          <w:b/>
          <w:iCs/>
          <w:color w:val="000000" w:themeColor="text1"/>
          <w:spacing w:val="-8"/>
          <w:sz w:val="24"/>
          <w:szCs w:val="24"/>
        </w:rPr>
        <w:t xml:space="preserve"> </w:t>
      </w:r>
      <w:r w:rsidR="00313712" w:rsidRPr="00313712">
        <w:rPr>
          <w:rFonts w:asciiTheme="majorBidi" w:hAnsiTheme="majorBidi" w:cstheme="majorBidi"/>
          <w:b/>
          <w:iCs/>
          <w:color w:val="000000" w:themeColor="text1"/>
          <w:sz w:val="24"/>
          <w:szCs w:val="24"/>
        </w:rPr>
        <w:t>In</w:t>
      </w:r>
      <w:r w:rsidR="00313712" w:rsidRPr="00313712">
        <w:rPr>
          <w:rFonts w:asciiTheme="majorBidi" w:hAnsiTheme="majorBidi" w:cstheme="majorBidi"/>
          <w:b/>
          <w:iCs/>
          <w:color w:val="000000" w:themeColor="text1"/>
          <w:spacing w:val="-8"/>
          <w:sz w:val="24"/>
          <w:szCs w:val="24"/>
        </w:rPr>
        <w:t xml:space="preserve"> </w:t>
      </w:r>
      <w:r w:rsidR="00313712" w:rsidRPr="00313712">
        <w:rPr>
          <w:rFonts w:asciiTheme="majorBidi" w:hAnsiTheme="majorBidi" w:cstheme="majorBidi"/>
          <w:b/>
          <w:iCs/>
          <w:color w:val="000000" w:themeColor="text1"/>
          <w:sz w:val="24"/>
          <w:szCs w:val="24"/>
        </w:rPr>
        <w:t>Vitro</w:t>
      </w:r>
      <w:r w:rsidR="00313712" w:rsidRPr="00313712">
        <w:rPr>
          <w:rFonts w:asciiTheme="majorBidi" w:hAnsiTheme="majorBidi" w:cstheme="majorBidi"/>
          <w:b/>
          <w:iCs/>
          <w:color w:val="000000" w:themeColor="text1"/>
          <w:spacing w:val="-9"/>
          <w:sz w:val="24"/>
          <w:szCs w:val="24"/>
        </w:rPr>
        <w:t xml:space="preserve"> </w:t>
      </w:r>
      <w:r w:rsidR="00313712" w:rsidRPr="00313712">
        <w:rPr>
          <w:rFonts w:asciiTheme="majorBidi" w:hAnsiTheme="majorBidi" w:cstheme="majorBidi"/>
          <w:b/>
          <w:iCs/>
          <w:color w:val="000000" w:themeColor="text1"/>
          <w:sz w:val="24"/>
          <w:szCs w:val="24"/>
        </w:rPr>
        <w:t>Efficacy</w:t>
      </w:r>
      <w:r w:rsidR="00313712" w:rsidRPr="00313712">
        <w:rPr>
          <w:rFonts w:asciiTheme="majorBidi" w:hAnsiTheme="majorBidi" w:cstheme="majorBidi"/>
          <w:b/>
          <w:iCs/>
          <w:color w:val="000000" w:themeColor="text1"/>
          <w:spacing w:val="-8"/>
          <w:sz w:val="24"/>
          <w:szCs w:val="24"/>
        </w:rPr>
        <w:t xml:space="preserve"> </w:t>
      </w:r>
      <w:r w:rsidR="00AF2940" w:rsidRPr="00313712">
        <w:rPr>
          <w:rFonts w:asciiTheme="majorBidi" w:hAnsiTheme="majorBidi" w:cstheme="majorBidi"/>
          <w:b/>
          <w:iCs/>
          <w:color w:val="000000" w:themeColor="text1"/>
          <w:sz w:val="24"/>
          <w:szCs w:val="24"/>
        </w:rPr>
        <w:t>of</w:t>
      </w:r>
      <w:r w:rsidR="00313712" w:rsidRPr="00313712">
        <w:rPr>
          <w:rFonts w:asciiTheme="majorBidi" w:hAnsiTheme="majorBidi" w:cstheme="majorBidi"/>
          <w:b/>
          <w:iCs/>
          <w:color w:val="000000" w:themeColor="text1"/>
          <w:spacing w:val="-8"/>
          <w:sz w:val="24"/>
          <w:szCs w:val="24"/>
        </w:rPr>
        <w:t xml:space="preserve"> </w:t>
      </w:r>
      <w:r w:rsidR="00313712" w:rsidRPr="00313712">
        <w:rPr>
          <w:rFonts w:asciiTheme="majorBidi" w:hAnsiTheme="majorBidi" w:cstheme="majorBidi"/>
          <w:b/>
          <w:iCs/>
          <w:color w:val="000000" w:themeColor="text1"/>
          <w:sz w:val="24"/>
          <w:szCs w:val="24"/>
        </w:rPr>
        <w:t>Bacteriophages</w:t>
      </w:r>
      <w:r w:rsidR="00313712" w:rsidRPr="00313712">
        <w:rPr>
          <w:rFonts w:asciiTheme="majorBidi" w:hAnsiTheme="majorBidi" w:cstheme="majorBidi"/>
          <w:b/>
          <w:iCs/>
          <w:color w:val="000000" w:themeColor="text1"/>
          <w:spacing w:val="-9"/>
          <w:sz w:val="24"/>
          <w:szCs w:val="24"/>
        </w:rPr>
        <w:t xml:space="preserve"> </w:t>
      </w:r>
      <w:r w:rsidR="00313712" w:rsidRPr="00313712">
        <w:rPr>
          <w:rFonts w:asciiTheme="majorBidi" w:hAnsiTheme="majorBidi" w:cstheme="majorBidi"/>
          <w:b/>
          <w:iCs/>
          <w:color w:val="000000" w:themeColor="text1"/>
          <w:sz w:val="24"/>
          <w:szCs w:val="24"/>
        </w:rPr>
        <w:t>Against</w:t>
      </w:r>
      <w:r w:rsidR="00313712" w:rsidRPr="00313712">
        <w:rPr>
          <w:rFonts w:asciiTheme="majorBidi" w:hAnsiTheme="majorBidi" w:cstheme="majorBidi"/>
          <w:b/>
          <w:iCs/>
          <w:color w:val="000000" w:themeColor="text1"/>
          <w:spacing w:val="-9"/>
          <w:sz w:val="24"/>
          <w:szCs w:val="24"/>
        </w:rPr>
        <w:t xml:space="preserve"> </w:t>
      </w:r>
      <w:r w:rsidR="00313712" w:rsidRPr="00313712">
        <w:rPr>
          <w:rFonts w:asciiTheme="majorBidi" w:hAnsiTheme="majorBidi" w:cstheme="majorBidi"/>
          <w:b/>
          <w:iCs/>
          <w:color w:val="000000" w:themeColor="text1"/>
          <w:sz w:val="24"/>
          <w:szCs w:val="24"/>
        </w:rPr>
        <w:t xml:space="preserve">Methicillin Resistant </w:t>
      </w:r>
      <w:r w:rsidR="00313712" w:rsidRPr="00AF2940">
        <w:rPr>
          <w:rFonts w:asciiTheme="majorBidi" w:hAnsiTheme="majorBidi" w:cstheme="majorBidi"/>
          <w:b/>
          <w:i/>
          <w:color w:val="000000" w:themeColor="text1"/>
          <w:sz w:val="24"/>
          <w:szCs w:val="24"/>
        </w:rPr>
        <w:t>Staphylococcus Aureus</w:t>
      </w:r>
      <w:r w:rsidRPr="00FF3C29">
        <w:rPr>
          <w:sz w:val="24"/>
          <w:szCs w:val="24"/>
        </w:rPr>
        <w:t xml:space="preserve">” is my own research work and has not been submitted, published, or printed elsewhere in Pakistan or abroad. Additionally, I will not use this thesis to obtain any degree other than the one stated above. </w:t>
      </w:r>
    </w:p>
    <w:p w14:paraId="794C07D8" w14:textId="2051816F" w:rsidR="00FF3C29" w:rsidRDefault="00F726FE" w:rsidP="00FF3C29">
      <w:pPr>
        <w:pStyle w:val="BodyText"/>
        <w:spacing w:before="9" w:line="360" w:lineRule="auto"/>
        <w:jc w:val="both"/>
        <w:rPr>
          <w:sz w:val="24"/>
          <w:szCs w:val="24"/>
        </w:rPr>
      </w:pPr>
      <w:r w:rsidRPr="00FF3C29">
        <w:rPr>
          <w:sz w:val="24"/>
          <w:szCs w:val="24"/>
        </w:rPr>
        <w:t xml:space="preserve">I fully understand that if my statement is found to be incorrect at any stage, including after the award of the degree, the university has the right to revoke my MS degree. </w:t>
      </w:r>
    </w:p>
    <w:p w14:paraId="71DF3678" w14:textId="7C929FD6" w:rsidR="00313712" w:rsidRDefault="00313712" w:rsidP="00FF3C29">
      <w:pPr>
        <w:pStyle w:val="BodyText"/>
        <w:spacing w:before="9" w:line="360" w:lineRule="auto"/>
        <w:jc w:val="both"/>
        <w:rPr>
          <w:sz w:val="24"/>
          <w:szCs w:val="24"/>
        </w:rPr>
      </w:pPr>
    </w:p>
    <w:p w14:paraId="200AC2D0" w14:textId="57E078F5" w:rsidR="00313712" w:rsidRDefault="00313712" w:rsidP="00FF3C29">
      <w:pPr>
        <w:pStyle w:val="BodyText"/>
        <w:spacing w:before="9" w:line="360" w:lineRule="auto"/>
        <w:jc w:val="both"/>
        <w:rPr>
          <w:sz w:val="24"/>
          <w:szCs w:val="24"/>
        </w:rPr>
      </w:pPr>
    </w:p>
    <w:p w14:paraId="598D2F36" w14:textId="77777777" w:rsidR="00313712" w:rsidRPr="00FF3C29" w:rsidRDefault="00313712" w:rsidP="00FF3C29">
      <w:pPr>
        <w:pStyle w:val="BodyText"/>
        <w:spacing w:before="9" w:line="360" w:lineRule="auto"/>
        <w:jc w:val="both"/>
        <w:rPr>
          <w:sz w:val="24"/>
          <w:szCs w:val="24"/>
        </w:rPr>
      </w:pPr>
    </w:p>
    <w:p w14:paraId="49B7E82B" w14:textId="0B1B6538" w:rsidR="00FF3C29" w:rsidRDefault="00F726FE" w:rsidP="00313712">
      <w:pPr>
        <w:pStyle w:val="BodyText"/>
        <w:spacing w:before="9" w:line="360" w:lineRule="auto"/>
        <w:jc w:val="right"/>
      </w:pPr>
      <w:r>
        <w:t>Signature of Student:</w:t>
      </w:r>
      <w:r w:rsidR="00313712">
        <w:t>________________________________</w:t>
      </w:r>
    </w:p>
    <w:p w14:paraId="0CFE7268" w14:textId="2666D723" w:rsidR="00FF3C29" w:rsidRDefault="00F726FE" w:rsidP="00313712">
      <w:pPr>
        <w:pStyle w:val="BodyText"/>
        <w:spacing w:before="9" w:line="360" w:lineRule="auto"/>
        <w:jc w:val="right"/>
      </w:pPr>
      <w:r>
        <w:t>Name of Student:</w:t>
      </w:r>
      <w:r w:rsidR="005F1AED">
        <w:t>___</w:t>
      </w:r>
      <w:r w:rsidR="00313712">
        <w:t>_____________________________</w:t>
      </w:r>
    </w:p>
    <w:p w14:paraId="6A96CB4B" w14:textId="5C17DFED" w:rsidR="00313712" w:rsidRDefault="00F726FE" w:rsidP="00313712">
      <w:pPr>
        <w:pStyle w:val="BodyText"/>
        <w:spacing w:before="9" w:line="360" w:lineRule="auto"/>
        <w:jc w:val="right"/>
      </w:pPr>
      <w:r>
        <w:t>Roll Number:</w:t>
      </w:r>
      <w:r w:rsidR="00313712">
        <w:t>________________________________</w:t>
      </w:r>
    </w:p>
    <w:p w14:paraId="05781C27" w14:textId="2E2F6086" w:rsidR="00A86F84" w:rsidRPr="005B50CA" w:rsidRDefault="00F726FE" w:rsidP="00313712">
      <w:pPr>
        <w:pStyle w:val="BodyText"/>
        <w:spacing w:before="9" w:line="360" w:lineRule="auto"/>
        <w:jc w:val="right"/>
        <w:rPr>
          <w:rFonts w:asciiTheme="majorBidi" w:hAnsiTheme="majorBidi" w:cstheme="majorBidi"/>
          <w:color w:val="000000" w:themeColor="text1"/>
          <w:sz w:val="24"/>
          <w:szCs w:val="24"/>
        </w:rPr>
      </w:pPr>
      <w:r>
        <w:t>Date:</w:t>
      </w:r>
      <w:r w:rsidR="00313712">
        <w:t>________________________________</w:t>
      </w:r>
    </w:p>
    <w:p w14:paraId="37EB8784" w14:textId="77777777" w:rsidR="00854539" w:rsidRPr="005B50CA" w:rsidRDefault="00854539" w:rsidP="00142697">
      <w:pPr>
        <w:spacing w:line="360" w:lineRule="auto"/>
        <w:ind w:left="144"/>
        <w:jc w:val="center"/>
        <w:rPr>
          <w:rFonts w:asciiTheme="majorBidi" w:hAnsiTheme="majorBidi" w:cstheme="majorBidi"/>
          <w:b/>
          <w:bCs/>
          <w:color w:val="000000" w:themeColor="text1"/>
          <w:sz w:val="24"/>
          <w:szCs w:val="24"/>
        </w:rPr>
      </w:pPr>
    </w:p>
    <w:p w14:paraId="61BAA8D2"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50EB6046"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70D92B0E"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565598D1"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2CD476F3"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6DE406C4" w14:textId="77777777" w:rsidR="00854539" w:rsidRPr="005B50CA" w:rsidRDefault="00854539" w:rsidP="00142697">
      <w:pPr>
        <w:spacing w:line="360" w:lineRule="auto"/>
        <w:ind w:left="144"/>
        <w:jc w:val="center"/>
        <w:rPr>
          <w:rFonts w:asciiTheme="majorBidi" w:hAnsiTheme="majorBidi" w:cstheme="majorBidi"/>
          <w:b/>
          <w:bCs/>
          <w:color w:val="000000" w:themeColor="text1"/>
          <w:sz w:val="32"/>
          <w:szCs w:val="32"/>
        </w:rPr>
      </w:pPr>
    </w:p>
    <w:p w14:paraId="5FE479C6" w14:textId="06712310" w:rsidR="00A86F84" w:rsidRPr="00371339" w:rsidRDefault="00371339" w:rsidP="009B3DDB">
      <w:pPr>
        <w:pStyle w:val="Heading2"/>
      </w:pPr>
      <w:bookmarkStart w:id="1" w:name="_Toc210773529"/>
      <w:r w:rsidRPr="00371339">
        <w:lastRenderedPageBreak/>
        <w:t>PLAGIARISM</w:t>
      </w:r>
      <w:r w:rsidRPr="00371339">
        <w:rPr>
          <w:spacing w:val="-6"/>
        </w:rPr>
        <w:t xml:space="preserve"> </w:t>
      </w:r>
      <w:r w:rsidRPr="00371339">
        <w:t>UNDERTAKING</w:t>
      </w:r>
      <w:bookmarkEnd w:id="1"/>
    </w:p>
    <w:p w14:paraId="5B208269" w14:textId="77777777" w:rsidR="00A86F84" w:rsidRPr="005B50CA" w:rsidRDefault="00A86F84" w:rsidP="00A86F84">
      <w:pPr>
        <w:pStyle w:val="BodyText"/>
        <w:rPr>
          <w:rFonts w:asciiTheme="majorBidi" w:hAnsiTheme="majorBidi" w:cstheme="majorBidi"/>
          <w:b/>
          <w:color w:val="000000" w:themeColor="text1"/>
        </w:rPr>
      </w:pPr>
    </w:p>
    <w:p w14:paraId="1019DA94" w14:textId="2B6E3ACA" w:rsidR="005F1AED" w:rsidRDefault="00371339" w:rsidP="005F1AED">
      <w:pPr>
        <w:pStyle w:val="BodyText"/>
        <w:spacing w:before="148" w:line="360" w:lineRule="auto"/>
        <w:jc w:val="both"/>
        <w:rPr>
          <w:sz w:val="24"/>
          <w:szCs w:val="24"/>
        </w:rPr>
      </w:pPr>
      <w:r w:rsidRPr="00371339">
        <w:rPr>
          <w:sz w:val="24"/>
          <w:szCs w:val="24"/>
        </w:rPr>
        <w:t>I solemnly declare that the research work presented in this thesis titled, “</w:t>
      </w:r>
      <w:r w:rsidR="005F1AED" w:rsidRPr="005F1AED">
        <w:rPr>
          <w:rFonts w:asciiTheme="majorBidi" w:hAnsiTheme="majorBidi" w:cstheme="majorBidi"/>
          <w:bCs/>
          <w:iCs/>
          <w:color w:val="000000" w:themeColor="text1"/>
          <w:sz w:val="24"/>
          <w:szCs w:val="24"/>
        </w:rPr>
        <w:t>Isolation</w:t>
      </w:r>
      <w:r w:rsidR="005F1AED" w:rsidRPr="005F1AED">
        <w:rPr>
          <w:rFonts w:asciiTheme="majorBidi" w:hAnsiTheme="majorBidi" w:cstheme="majorBidi"/>
          <w:bCs/>
          <w:iCs/>
          <w:color w:val="000000" w:themeColor="text1"/>
          <w:spacing w:val="-5"/>
          <w:sz w:val="24"/>
          <w:szCs w:val="24"/>
        </w:rPr>
        <w:t xml:space="preserve"> </w:t>
      </w:r>
      <w:r w:rsidR="005F1AED" w:rsidRPr="005F1AED">
        <w:rPr>
          <w:rFonts w:asciiTheme="majorBidi" w:hAnsiTheme="majorBidi" w:cstheme="majorBidi"/>
          <w:bCs/>
          <w:iCs/>
          <w:color w:val="000000" w:themeColor="text1"/>
          <w:sz w:val="24"/>
          <w:szCs w:val="24"/>
        </w:rPr>
        <w:t>And</w:t>
      </w:r>
      <w:r w:rsidR="005F1AED" w:rsidRPr="005F1AED">
        <w:rPr>
          <w:rFonts w:asciiTheme="majorBidi" w:hAnsiTheme="majorBidi" w:cstheme="majorBidi"/>
          <w:bCs/>
          <w:iCs/>
          <w:color w:val="000000" w:themeColor="text1"/>
          <w:spacing w:val="-8"/>
          <w:sz w:val="24"/>
          <w:szCs w:val="24"/>
        </w:rPr>
        <w:t xml:space="preserve"> </w:t>
      </w:r>
      <w:r w:rsidR="005F1AED" w:rsidRPr="005F1AED">
        <w:rPr>
          <w:rFonts w:asciiTheme="majorBidi" w:hAnsiTheme="majorBidi" w:cstheme="majorBidi"/>
          <w:bCs/>
          <w:iCs/>
          <w:color w:val="000000" w:themeColor="text1"/>
          <w:sz w:val="24"/>
          <w:szCs w:val="24"/>
        </w:rPr>
        <w:t>In</w:t>
      </w:r>
      <w:r w:rsidR="005F1AED" w:rsidRPr="005F1AED">
        <w:rPr>
          <w:rFonts w:asciiTheme="majorBidi" w:hAnsiTheme="majorBidi" w:cstheme="majorBidi"/>
          <w:bCs/>
          <w:iCs/>
          <w:color w:val="000000" w:themeColor="text1"/>
          <w:spacing w:val="-8"/>
          <w:sz w:val="24"/>
          <w:szCs w:val="24"/>
        </w:rPr>
        <w:t xml:space="preserve"> </w:t>
      </w:r>
      <w:r w:rsidR="005F1AED" w:rsidRPr="005F1AED">
        <w:rPr>
          <w:rFonts w:asciiTheme="majorBidi" w:hAnsiTheme="majorBidi" w:cstheme="majorBidi"/>
          <w:bCs/>
          <w:iCs/>
          <w:color w:val="000000" w:themeColor="text1"/>
          <w:sz w:val="24"/>
          <w:szCs w:val="24"/>
        </w:rPr>
        <w:t>Vitro</w:t>
      </w:r>
      <w:r w:rsidR="005F1AED" w:rsidRPr="005F1AED">
        <w:rPr>
          <w:rFonts w:asciiTheme="majorBidi" w:hAnsiTheme="majorBidi" w:cstheme="majorBidi"/>
          <w:bCs/>
          <w:iCs/>
          <w:color w:val="000000" w:themeColor="text1"/>
          <w:spacing w:val="-9"/>
          <w:sz w:val="24"/>
          <w:szCs w:val="24"/>
        </w:rPr>
        <w:t xml:space="preserve"> </w:t>
      </w:r>
      <w:r w:rsidR="005F1AED" w:rsidRPr="005F1AED">
        <w:rPr>
          <w:rFonts w:asciiTheme="majorBidi" w:hAnsiTheme="majorBidi" w:cstheme="majorBidi"/>
          <w:bCs/>
          <w:iCs/>
          <w:color w:val="000000" w:themeColor="text1"/>
          <w:sz w:val="24"/>
          <w:szCs w:val="24"/>
        </w:rPr>
        <w:t>Efficacy</w:t>
      </w:r>
      <w:r w:rsidR="005F1AED" w:rsidRPr="005F1AED">
        <w:rPr>
          <w:rFonts w:asciiTheme="majorBidi" w:hAnsiTheme="majorBidi" w:cstheme="majorBidi"/>
          <w:bCs/>
          <w:iCs/>
          <w:color w:val="000000" w:themeColor="text1"/>
          <w:spacing w:val="-8"/>
          <w:sz w:val="24"/>
          <w:szCs w:val="24"/>
        </w:rPr>
        <w:t xml:space="preserve"> </w:t>
      </w:r>
      <w:r w:rsidR="00AF2940" w:rsidRPr="005F1AED">
        <w:rPr>
          <w:rFonts w:asciiTheme="majorBidi" w:hAnsiTheme="majorBidi" w:cstheme="majorBidi"/>
          <w:bCs/>
          <w:iCs/>
          <w:color w:val="000000" w:themeColor="text1"/>
          <w:sz w:val="24"/>
          <w:szCs w:val="24"/>
        </w:rPr>
        <w:t>of</w:t>
      </w:r>
      <w:r w:rsidR="005F1AED" w:rsidRPr="005F1AED">
        <w:rPr>
          <w:rFonts w:asciiTheme="majorBidi" w:hAnsiTheme="majorBidi" w:cstheme="majorBidi"/>
          <w:bCs/>
          <w:iCs/>
          <w:color w:val="000000" w:themeColor="text1"/>
          <w:spacing w:val="-8"/>
          <w:sz w:val="24"/>
          <w:szCs w:val="24"/>
        </w:rPr>
        <w:t xml:space="preserve"> </w:t>
      </w:r>
      <w:r w:rsidR="005F1AED" w:rsidRPr="005F1AED">
        <w:rPr>
          <w:rFonts w:asciiTheme="majorBidi" w:hAnsiTheme="majorBidi" w:cstheme="majorBidi"/>
          <w:bCs/>
          <w:iCs/>
          <w:color w:val="000000" w:themeColor="text1"/>
          <w:sz w:val="24"/>
          <w:szCs w:val="24"/>
        </w:rPr>
        <w:t>Bacteriophages</w:t>
      </w:r>
      <w:r w:rsidR="005F1AED" w:rsidRPr="005F1AED">
        <w:rPr>
          <w:rFonts w:asciiTheme="majorBidi" w:hAnsiTheme="majorBidi" w:cstheme="majorBidi"/>
          <w:bCs/>
          <w:iCs/>
          <w:color w:val="000000" w:themeColor="text1"/>
          <w:spacing w:val="-9"/>
          <w:sz w:val="24"/>
          <w:szCs w:val="24"/>
        </w:rPr>
        <w:t xml:space="preserve"> </w:t>
      </w:r>
      <w:r w:rsidR="005F1AED" w:rsidRPr="005F1AED">
        <w:rPr>
          <w:rFonts w:asciiTheme="majorBidi" w:hAnsiTheme="majorBidi" w:cstheme="majorBidi"/>
          <w:bCs/>
          <w:iCs/>
          <w:color w:val="000000" w:themeColor="text1"/>
          <w:sz w:val="24"/>
          <w:szCs w:val="24"/>
        </w:rPr>
        <w:t>Against</w:t>
      </w:r>
      <w:r w:rsidR="005F1AED" w:rsidRPr="005F1AED">
        <w:rPr>
          <w:rFonts w:asciiTheme="majorBidi" w:hAnsiTheme="majorBidi" w:cstheme="majorBidi"/>
          <w:bCs/>
          <w:iCs/>
          <w:color w:val="000000" w:themeColor="text1"/>
          <w:spacing w:val="-9"/>
          <w:sz w:val="24"/>
          <w:szCs w:val="24"/>
        </w:rPr>
        <w:t xml:space="preserve"> </w:t>
      </w:r>
      <w:r w:rsidR="005F1AED" w:rsidRPr="005F1AED">
        <w:rPr>
          <w:rFonts w:asciiTheme="majorBidi" w:hAnsiTheme="majorBidi" w:cstheme="majorBidi"/>
          <w:bCs/>
          <w:iCs/>
          <w:color w:val="000000" w:themeColor="text1"/>
          <w:sz w:val="24"/>
          <w:szCs w:val="24"/>
        </w:rPr>
        <w:t>Methicillin</w:t>
      </w:r>
      <w:r w:rsidR="005F1AED">
        <w:rPr>
          <w:rFonts w:asciiTheme="majorBidi" w:hAnsiTheme="majorBidi" w:cstheme="majorBidi"/>
          <w:bCs/>
          <w:iCs/>
          <w:color w:val="000000" w:themeColor="text1"/>
          <w:sz w:val="24"/>
          <w:szCs w:val="24"/>
        </w:rPr>
        <w:t>-</w:t>
      </w:r>
      <w:r w:rsidR="005F1AED" w:rsidRPr="005F1AED">
        <w:rPr>
          <w:rFonts w:asciiTheme="majorBidi" w:hAnsiTheme="majorBidi" w:cstheme="majorBidi"/>
          <w:bCs/>
          <w:iCs/>
          <w:color w:val="000000" w:themeColor="text1"/>
          <w:sz w:val="24"/>
          <w:szCs w:val="24"/>
        </w:rPr>
        <w:t xml:space="preserve">Resistant </w:t>
      </w:r>
      <w:r w:rsidR="005F1AED" w:rsidRPr="00AF2940">
        <w:rPr>
          <w:rFonts w:asciiTheme="majorBidi" w:hAnsiTheme="majorBidi" w:cstheme="majorBidi"/>
          <w:bCs/>
          <w:i/>
          <w:color w:val="000000" w:themeColor="text1"/>
          <w:sz w:val="24"/>
          <w:szCs w:val="24"/>
        </w:rPr>
        <w:t>Staphylococcus Aureus</w:t>
      </w:r>
      <w:r w:rsidRPr="00371339">
        <w:rPr>
          <w:sz w:val="24"/>
          <w:szCs w:val="24"/>
        </w:rPr>
        <w:t>” is solely my research work, and that the entire thesis has been completed by me, with no significant contribution from any other person or institution. Any small contribution, wherever taken, has been duly acknowledged.</w:t>
      </w:r>
    </w:p>
    <w:p w14:paraId="05C4B36C" w14:textId="232882DF" w:rsidR="005F1AED" w:rsidRDefault="00371339" w:rsidP="005F1AED">
      <w:pPr>
        <w:pStyle w:val="BodyText"/>
        <w:spacing w:before="148" w:line="360" w:lineRule="auto"/>
        <w:jc w:val="both"/>
        <w:rPr>
          <w:sz w:val="24"/>
          <w:szCs w:val="24"/>
        </w:rPr>
      </w:pPr>
      <w:r w:rsidRPr="00371339">
        <w:rPr>
          <w:sz w:val="24"/>
          <w:szCs w:val="24"/>
        </w:rPr>
        <w:t xml:space="preserve"> I understand the zero-tolerance policy of the HEC and Superior University, Lahore, towards plagiarism. Therefore, I, as the author of the above-titled thesis, </w:t>
      </w:r>
      <w:r w:rsidR="001863CC" w:rsidRPr="00371339">
        <w:rPr>
          <w:sz w:val="24"/>
          <w:szCs w:val="24"/>
        </w:rPr>
        <w:t>declared</w:t>
      </w:r>
      <w:r w:rsidRPr="00371339">
        <w:rPr>
          <w:sz w:val="24"/>
          <w:szCs w:val="24"/>
        </w:rPr>
        <w:t xml:space="preserve"> that no portion of my thesis has been plagiarized and that all material used from other sources has been properly acknowledged, cited, and referenced. </w:t>
      </w:r>
    </w:p>
    <w:p w14:paraId="643AF1D7" w14:textId="18493DD4" w:rsidR="00A86F84" w:rsidRDefault="00371339" w:rsidP="005F1AED">
      <w:pPr>
        <w:pStyle w:val="BodyText"/>
        <w:spacing w:before="148" w:line="360" w:lineRule="auto"/>
        <w:jc w:val="both"/>
        <w:rPr>
          <w:sz w:val="24"/>
          <w:szCs w:val="24"/>
        </w:rPr>
      </w:pPr>
      <w:r w:rsidRPr="00371339">
        <w:rPr>
          <w:sz w:val="24"/>
          <w:szCs w:val="24"/>
        </w:rPr>
        <w:t xml:space="preserve">I undertake that if I am found guilty of any formal plagiarism in the above titled thesis, even after the award of </w:t>
      </w:r>
      <w:r w:rsidR="005F1AED">
        <w:rPr>
          <w:sz w:val="24"/>
          <w:szCs w:val="24"/>
        </w:rPr>
        <w:t xml:space="preserve">the </w:t>
      </w:r>
      <w:r w:rsidRPr="00371339">
        <w:rPr>
          <w:sz w:val="24"/>
          <w:szCs w:val="24"/>
        </w:rPr>
        <w:t>MS degree, the University reserves the right to revoke my degree, and that HEC and the University have the right to publish my name on the HEC/University website for submitting a plagiarized thesis.</w:t>
      </w:r>
    </w:p>
    <w:p w14:paraId="4CD5A46A" w14:textId="258581F3" w:rsidR="005F1AED" w:rsidRDefault="005F1AED" w:rsidP="005F1AED">
      <w:pPr>
        <w:pStyle w:val="BodyText"/>
        <w:spacing w:before="148" w:line="360" w:lineRule="auto"/>
        <w:jc w:val="both"/>
        <w:rPr>
          <w:rFonts w:asciiTheme="majorBidi" w:hAnsiTheme="majorBidi" w:cstheme="majorBidi"/>
          <w:color w:val="000000" w:themeColor="text1"/>
          <w:sz w:val="28"/>
          <w:szCs w:val="28"/>
        </w:rPr>
      </w:pPr>
    </w:p>
    <w:p w14:paraId="3E178165" w14:textId="45583044" w:rsidR="005F1AED" w:rsidRDefault="005F1AED" w:rsidP="005F1AED">
      <w:pPr>
        <w:pStyle w:val="BodyText"/>
        <w:spacing w:before="148" w:line="360" w:lineRule="auto"/>
        <w:jc w:val="right"/>
      </w:pPr>
      <w:r>
        <w:t>Signature of Student:_______________________________</w:t>
      </w:r>
    </w:p>
    <w:p w14:paraId="74AD105A" w14:textId="06E6E5F6" w:rsidR="005F1AED" w:rsidRDefault="005F1AED" w:rsidP="005F1AED">
      <w:pPr>
        <w:pStyle w:val="BodyText"/>
        <w:spacing w:before="148" w:line="360" w:lineRule="auto"/>
        <w:jc w:val="right"/>
      </w:pPr>
      <w:r>
        <w:t xml:space="preserve"> Name of Student:_______________________________ </w:t>
      </w:r>
    </w:p>
    <w:p w14:paraId="321EAE5B" w14:textId="77777777" w:rsidR="005F1AED" w:rsidRDefault="005F1AED" w:rsidP="005F1AED">
      <w:pPr>
        <w:pStyle w:val="BodyText"/>
        <w:spacing w:before="148" w:line="360" w:lineRule="auto"/>
        <w:jc w:val="right"/>
      </w:pPr>
    </w:p>
    <w:p w14:paraId="54AA36DF" w14:textId="3968C5D5" w:rsidR="005F1AED" w:rsidRDefault="005F1AED" w:rsidP="005F1AED">
      <w:pPr>
        <w:pStyle w:val="BodyText"/>
        <w:spacing w:before="148" w:line="360" w:lineRule="auto"/>
        <w:jc w:val="right"/>
      </w:pPr>
      <w:r>
        <w:t>Signature Supervisor: ______________________________</w:t>
      </w:r>
    </w:p>
    <w:p w14:paraId="0DD71FD9" w14:textId="7DAEBA21" w:rsidR="005F1AED" w:rsidRPr="00371339" w:rsidRDefault="005F1AED" w:rsidP="005F1AED">
      <w:pPr>
        <w:pStyle w:val="BodyText"/>
        <w:spacing w:before="148" w:line="360" w:lineRule="auto"/>
        <w:jc w:val="right"/>
        <w:rPr>
          <w:rFonts w:asciiTheme="majorBidi" w:hAnsiTheme="majorBidi" w:cstheme="majorBidi"/>
          <w:color w:val="000000" w:themeColor="text1"/>
          <w:sz w:val="28"/>
          <w:szCs w:val="28"/>
        </w:rPr>
      </w:pPr>
      <w:r>
        <w:t>Supervisor Name:______________________________</w:t>
      </w:r>
    </w:p>
    <w:p w14:paraId="67EC1B43" w14:textId="77777777" w:rsidR="00A86F84" w:rsidRPr="005B50CA" w:rsidRDefault="00A86F84" w:rsidP="00A86F84">
      <w:pPr>
        <w:pStyle w:val="BodyText"/>
        <w:rPr>
          <w:rFonts w:asciiTheme="majorBidi" w:hAnsiTheme="majorBidi" w:cstheme="majorBidi"/>
          <w:color w:val="000000" w:themeColor="text1"/>
          <w:sz w:val="24"/>
          <w:szCs w:val="24"/>
        </w:rPr>
      </w:pPr>
    </w:p>
    <w:p w14:paraId="67DEC742" w14:textId="77777777" w:rsidR="00A86F84" w:rsidRPr="005B50CA" w:rsidRDefault="00A86F84" w:rsidP="00A86F84">
      <w:pPr>
        <w:pStyle w:val="BodyText"/>
        <w:spacing w:before="146"/>
        <w:rPr>
          <w:rFonts w:asciiTheme="majorBidi" w:hAnsiTheme="majorBidi" w:cstheme="majorBidi"/>
          <w:color w:val="000000" w:themeColor="text1"/>
          <w:sz w:val="24"/>
          <w:szCs w:val="24"/>
        </w:rPr>
      </w:pPr>
    </w:p>
    <w:p w14:paraId="2450A1D8" w14:textId="77777777" w:rsidR="00A86F84" w:rsidRPr="005B50CA" w:rsidRDefault="00A86F84" w:rsidP="00A86F84">
      <w:pPr>
        <w:pStyle w:val="BodyText"/>
        <w:jc w:val="center"/>
        <w:rPr>
          <w:rFonts w:asciiTheme="majorBidi" w:hAnsiTheme="majorBidi" w:cstheme="majorBidi"/>
          <w:color w:val="000000" w:themeColor="text1"/>
        </w:rPr>
        <w:sectPr w:rsidR="00A86F84" w:rsidRPr="005B50CA" w:rsidSect="00EF744C">
          <w:footerReference w:type="default" r:id="rId10"/>
          <w:pgSz w:w="12240" w:h="15840" w:code="1"/>
          <w:pgMar w:top="1440" w:right="1440" w:bottom="1440" w:left="1440" w:header="0" w:footer="734" w:gutter="0"/>
          <w:pgNumType w:fmt="lowerRoman" w:start="1"/>
          <w:cols w:space="720"/>
        </w:sectPr>
      </w:pPr>
    </w:p>
    <w:p w14:paraId="23FE2A08" w14:textId="2AA4D2D4" w:rsidR="005F1AED" w:rsidRDefault="005F1AED" w:rsidP="009B3DDB">
      <w:pPr>
        <w:pStyle w:val="Heading2"/>
      </w:pPr>
      <w:bookmarkStart w:id="2" w:name="_Toc210773530"/>
      <w:r w:rsidRPr="005F1AED">
        <w:lastRenderedPageBreak/>
        <w:t>CERTIFICATE OF RESEARCH COMPLETION</w:t>
      </w:r>
      <w:bookmarkEnd w:id="2"/>
    </w:p>
    <w:p w14:paraId="327B5327" w14:textId="77777777" w:rsidR="005F1AED" w:rsidRPr="005F1AED" w:rsidRDefault="005F1AED" w:rsidP="005F1AED">
      <w:pPr>
        <w:pStyle w:val="BodyText"/>
        <w:spacing w:before="107"/>
        <w:jc w:val="center"/>
        <w:rPr>
          <w:b/>
          <w:bCs/>
          <w:sz w:val="32"/>
          <w:szCs w:val="32"/>
        </w:rPr>
      </w:pPr>
    </w:p>
    <w:p w14:paraId="588F1997" w14:textId="1CD77600" w:rsidR="005F1AED" w:rsidRDefault="005F1AED" w:rsidP="005F1AED">
      <w:pPr>
        <w:pStyle w:val="BodyText"/>
        <w:spacing w:line="360" w:lineRule="auto"/>
        <w:jc w:val="both"/>
        <w:rPr>
          <w:sz w:val="24"/>
          <w:szCs w:val="24"/>
        </w:rPr>
      </w:pPr>
      <w:r w:rsidRPr="005F1AED">
        <w:rPr>
          <w:sz w:val="24"/>
          <w:szCs w:val="24"/>
        </w:rPr>
        <w:t>It is certified that this thesis titled, “</w:t>
      </w:r>
      <w:r w:rsidRPr="005F1AED">
        <w:rPr>
          <w:rFonts w:asciiTheme="majorBidi" w:hAnsiTheme="majorBidi" w:cstheme="majorBidi"/>
          <w:b/>
          <w:iCs/>
          <w:color w:val="000000" w:themeColor="text1"/>
          <w:sz w:val="24"/>
          <w:szCs w:val="24"/>
        </w:rPr>
        <w:t>Isolation</w:t>
      </w:r>
      <w:r w:rsidRPr="005F1AED">
        <w:rPr>
          <w:rFonts w:asciiTheme="majorBidi" w:hAnsiTheme="majorBidi" w:cstheme="majorBidi"/>
          <w:b/>
          <w:iCs/>
          <w:color w:val="000000" w:themeColor="text1"/>
          <w:spacing w:val="-5"/>
          <w:sz w:val="24"/>
          <w:szCs w:val="24"/>
        </w:rPr>
        <w:t xml:space="preserve"> </w:t>
      </w:r>
      <w:r w:rsidRPr="005F1AED">
        <w:rPr>
          <w:rFonts w:asciiTheme="majorBidi" w:hAnsiTheme="majorBidi" w:cstheme="majorBidi"/>
          <w:b/>
          <w:iCs/>
          <w:color w:val="000000" w:themeColor="text1"/>
          <w:sz w:val="24"/>
          <w:szCs w:val="24"/>
        </w:rPr>
        <w:t>And</w:t>
      </w:r>
      <w:r w:rsidRPr="005F1AED">
        <w:rPr>
          <w:rFonts w:asciiTheme="majorBidi" w:hAnsiTheme="majorBidi" w:cstheme="majorBidi"/>
          <w:b/>
          <w:iCs/>
          <w:color w:val="000000" w:themeColor="text1"/>
          <w:spacing w:val="-8"/>
          <w:sz w:val="24"/>
          <w:szCs w:val="24"/>
        </w:rPr>
        <w:t xml:space="preserve"> </w:t>
      </w:r>
      <w:r w:rsidRPr="005F1AED">
        <w:rPr>
          <w:rFonts w:asciiTheme="majorBidi" w:hAnsiTheme="majorBidi" w:cstheme="majorBidi"/>
          <w:b/>
          <w:iCs/>
          <w:color w:val="000000" w:themeColor="text1"/>
          <w:sz w:val="24"/>
          <w:szCs w:val="24"/>
        </w:rPr>
        <w:t>In</w:t>
      </w:r>
      <w:r w:rsidRPr="005F1AED">
        <w:rPr>
          <w:rFonts w:asciiTheme="majorBidi" w:hAnsiTheme="majorBidi" w:cstheme="majorBidi"/>
          <w:b/>
          <w:iCs/>
          <w:color w:val="000000" w:themeColor="text1"/>
          <w:spacing w:val="-8"/>
          <w:sz w:val="24"/>
          <w:szCs w:val="24"/>
        </w:rPr>
        <w:t xml:space="preserve"> </w:t>
      </w:r>
      <w:r w:rsidRPr="005F1AED">
        <w:rPr>
          <w:rFonts w:asciiTheme="majorBidi" w:hAnsiTheme="majorBidi" w:cstheme="majorBidi"/>
          <w:b/>
          <w:iCs/>
          <w:color w:val="000000" w:themeColor="text1"/>
          <w:sz w:val="24"/>
          <w:szCs w:val="24"/>
        </w:rPr>
        <w:t>Vitro</w:t>
      </w:r>
      <w:r w:rsidRPr="005F1AED">
        <w:rPr>
          <w:rFonts w:asciiTheme="majorBidi" w:hAnsiTheme="majorBidi" w:cstheme="majorBidi"/>
          <w:b/>
          <w:iCs/>
          <w:color w:val="000000" w:themeColor="text1"/>
          <w:spacing w:val="-9"/>
          <w:sz w:val="24"/>
          <w:szCs w:val="24"/>
        </w:rPr>
        <w:t xml:space="preserve"> </w:t>
      </w:r>
      <w:r w:rsidRPr="005F1AED">
        <w:rPr>
          <w:rFonts w:asciiTheme="majorBidi" w:hAnsiTheme="majorBidi" w:cstheme="majorBidi"/>
          <w:b/>
          <w:iCs/>
          <w:color w:val="000000" w:themeColor="text1"/>
          <w:sz w:val="24"/>
          <w:szCs w:val="24"/>
        </w:rPr>
        <w:t>Efficacy</w:t>
      </w:r>
      <w:r w:rsidRPr="005F1AED">
        <w:rPr>
          <w:rFonts w:asciiTheme="majorBidi" w:hAnsiTheme="majorBidi" w:cstheme="majorBidi"/>
          <w:b/>
          <w:iCs/>
          <w:color w:val="000000" w:themeColor="text1"/>
          <w:spacing w:val="-8"/>
          <w:sz w:val="24"/>
          <w:szCs w:val="24"/>
        </w:rPr>
        <w:t xml:space="preserve"> </w:t>
      </w:r>
      <w:r w:rsidR="00AF2940">
        <w:rPr>
          <w:rFonts w:asciiTheme="majorBidi" w:hAnsiTheme="majorBidi" w:cstheme="majorBidi"/>
          <w:b/>
          <w:iCs/>
          <w:color w:val="000000" w:themeColor="text1"/>
          <w:sz w:val="24"/>
          <w:szCs w:val="24"/>
        </w:rPr>
        <w:t>o</w:t>
      </w:r>
      <w:r w:rsidRPr="005F1AED">
        <w:rPr>
          <w:rFonts w:asciiTheme="majorBidi" w:hAnsiTheme="majorBidi" w:cstheme="majorBidi"/>
          <w:b/>
          <w:iCs/>
          <w:color w:val="000000" w:themeColor="text1"/>
          <w:sz w:val="24"/>
          <w:szCs w:val="24"/>
        </w:rPr>
        <w:t>f</w:t>
      </w:r>
      <w:r w:rsidRPr="005F1AED">
        <w:rPr>
          <w:rFonts w:asciiTheme="majorBidi" w:hAnsiTheme="majorBidi" w:cstheme="majorBidi"/>
          <w:b/>
          <w:iCs/>
          <w:color w:val="000000" w:themeColor="text1"/>
          <w:spacing w:val="-8"/>
          <w:sz w:val="24"/>
          <w:szCs w:val="24"/>
        </w:rPr>
        <w:t xml:space="preserve"> </w:t>
      </w:r>
      <w:r w:rsidRPr="005F1AED">
        <w:rPr>
          <w:rFonts w:asciiTheme="majorBidi" w:hAnsiTheme="majorBidi" w:cstheme="majorBidi"/>
          <w:b/>
          <w:iCs/>
          <w:color w:val="000000" w:themeColor="text1"/>
          <w:sz w:val="24"/>
          <w:szCs w:val="24"/>
        </w:rPr>
        <w:t>Bacteriophages</w:t>
      </w:r>
      <w:r w:rsidRPr="005F1AED">
        <w:rPr>
          <w:rFonts w:asciiTheme="majorBidi" w:hAnsiTheme="majorBidi" w:cstheme="majorBidi"/>
          <w:b/>
          <w:iCs/>
          <w:color w:val="000000" w:themeColor="text1"/>
          <w:spacing w:val="-9"/>
          <w:sz w:val="24"/>
          <w:szCs w:val="24"/>
        </w:rPr>
        <w:t xml:space="preserve"> </w:t>
      </w:r>
      <w:r w:rsidRPr="005F1AED">
        <w:rPr>
          <w:rFonts w:asciiTheme="majorBidi" w:hAnsiTheme="majorBidi" w:cstheme="majorBidi"/>
          <w:b/>
          <w:iCs/>
          <w:color w:val="000000" w:themeColor="text1"/>
          <w:sz w:val="24"/>
          <w:szCs w:val="24"/>
        </w:rPr>
        <w:t>Against</w:t>
      </w:r>
      <w:r w:rsidRPr="005F1AED">
        <w:rPr>
          <w:rFonts w:asciiTheme="majorBidi" w:hAnsiTheme="majorBidi" w:cstheme="majorBidi"/>
          <w:b/>
          <w:iCs/>
          <w:color w:val="000000" w:themeColor="text1"/>
          <w:spacing w:val="-9"/>
          <w:sz w:val="24"/>
          <w:szCs w:val="24"/>
        </w:rPr>
        <w:t xml:space="preserve"> </w:t>
      </w:r>
      <w:r w:rsidRPr="005F1AED">
        <w:rPr>
          <w:rFonts w:asciiTheme="majorBidi" w:hAnsiTheme="majorBidi" w:cstheme="majorBidi"/>
          <w:b/>
          <w:iCs/>
          <w:color w:val="000000" w:themeColor="text1"/>
          <w:sz w:val="24"/>
          <w:szCs w:val="24"/>
        </w:rPr>
        <w:t xml:space="preserve">Methicillin-Resistant </w:t>
      </w:r>
      <w:r w:rsidRPr="00AF2940">
        <w:rPr>
          <w:rFonts w:asciiTheme="majorBidi" w:hAnsiTheme="majorBidi" w:cstheme="majorBidi"/>
          <w:b/>
          <w:i/>
          <w:color w:val="000000" w:themeColor="text1"/>
          <w:sz w:val="24"/>
          <w:szCs w:val="24"/>
        </w:rPr>
        <w:t>Staphylococcus Aureus</w:t>
      </w:r>
      <w:r w:rsidRPr="005F1AED">
        <w:rPr>
          <w:sz w:val="24"/>
          <w:szCs w:val="24"/>
        </w:rPr>
        <w:t xml:space="preserve">”, submitted by </w:t>
      </w:r>
      <w:r w:rsidRPr="005F1AED">
        <w:rPr>
          <w:sz w:val="24"/>
          <w:szCs w:val="24"/>
          <w:u w:val="single"/>
        </w:rPr>
        <w:t>Amina Shahzadi</w:t>
      </w:r>
      <w:r w:rsidRPr="005F1AED">
        <w:rPr>
          <w:sz w:val="24"/>
          <w:szCs w:val="24"/>
        </w:rPr>
        <w:t xml:space="preserve">, Roll No. </w:t>
      </w:r>
      <w:r w:rsidRPr="005F1AED">
        <w:rPr>
          <w:rFonts w:asciiTheme="majorBidi" w:hAnsiTheme="majorBidi" w:cstheme="majorBidi"/>
          <w:bCs/>
          <w:color w:val="000000" w:themeColor="text1"/>
          <w:sz w:val="24"/>
          <w:szCs w:val="24"/>
        </w:rPr>
        <w:t xml:space="preserve">SU92 </w:t>
      </w:r>
      <w:r w:rsidRPr="005F1AED">
        <w:rPr>
          <w:rFonts w:asciiTheme="majorBidi" w:hAnsiTheme="majorBidi" w:cstheme="majorBidi"/>
          <w:bCs/>
          <w:color w:val="000000" w:themeColor="text1"/>
          <w:sz w:val="24"/>
          <w:szCs w:val="24"/>
          <w:u w:val="single"/>
        </w:rPr>
        <w:t>MSMBW–F23–007</w:t>
      </w:r>
      <w:r w:rsidRPr="005F1AED">
        <w:rPr>
          <w:sz w:val="24"/>
          <w:szCs w:val="24"/>
        </w:rPr>
        <w:t xml:space="preserve">, for MS/M.Phil “degree name” at “Faculty Name”, Superior University, is an original research work and contains satisfactory material to be eligible for evaluation by the Examiner(s) for the award of the above-stated degree. </w:t>
      </w:r>
    </w:p>
    <w:p w14:paraId="21E91993" w14:textId="4060B1BB" w:rsidR="00A86F84" w:rsidRPr="005F1AED" w:rsidRDefault="005F1AED" w:rsidP="005F1AED">
      <w:pPr>
        <w:pStyle w:val="BodyText"/>
        <w:spacing w:line="360" w:lineRule="auto"/>
        <w:jc w:val="both"/>
        <w:rPr>
          <w:rFonts w:asciiTheme="majorBidi" w:hAnsiTheme="majorBidi" w:cstheme="majorBidi"/>
          <w:bCs/>
          <w:color w:val="000000" w:themeColor="text1"/>
          <w:sz w:val="24"/>
          <w:szCs w:val="24"/>
        </w:rPr>
      </w:pPr>
      <w:r w:rsidRPr="005F1AED">
        <w:rPr>
          <w:sz w:val="24"/>
          <w:szCs w:val="24"/>
        </w:rPr>
        <w:t>No part of this dissertation has been submitted anywhere else for any other degree.</w:t>
      </w:r>
    </w:p>
    <w:p w14:paraId="0686D62D" w14:textId="77777777" w:rsidR="00A86F84" w:rsidRPr="005B50CA" w:rsidRDefault="00A86F84" w:rsidP="00700DBC">
      <w:pPr>
        <w:pStyle w:val="BodyText"/>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Supervisor</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Name:</w:t>
      </w:r>
      <w:r w:rsidRPr="005B50CA">
        <w:rPr>
          <w:rFonts w:asciiTheme="majorBidi" w:hAnsiTheme="majorBidi" w:cstheme="majorBidi"/>
          <w:color w:val="000000" w:themeColor="text1"/>
          <w:spacing w:val="23"/>
          <w:sz w:val="24"/>
          <w:szCs w:val="24"/>
        </w:rPr>
        <w:t xml:space="preserve"> </w:t>
      </w:r>
      <w:r w:rsidRPr="005B50CA">
        <w:rPr>
          <w:rFonts w:asciiTheme="majorBidi" w:hAnsiTheme="majorBidi" w:cstheme="majorBidi"/>
          <w:b/>
          <w:bCs/>
          <w:color w:val="000000" w:themeColor="text1"/>
          <w:sz w:val="24"/>
          <w:szCs w:val="24"/>
        </w:rPr>
        <w:t>Dr.</w:t>
      </w:r>
      <w:r w:rsidRPr="005B50CA">
        <w:rPr>
          <w:rFonts w:asciiTheme="majorBidi" w:hAnsiTheme="majorBidi" w:cstheme="majorBidi"/>
          <w:b/>
          <w:bCs/>
          <w:color w:val="000000" w:themeColor="text1"/>
          <w:spacing w:val="39"/>
          <w:sz w:val="24"/>
          <w:szCs w:val="24"/>
        </w:rPr>
        <w:t xml:space="preserve"> </w:t>
      </w:r>
      <w:r w:rsidRPr="005B50CA">
        <w:rPr>
          <w:rFonts w:asciiTheme="majorBidi" w:hAnsiTheme="majorBidi" w:cstheme="majorBidi"/>
          <w:b/>
          <w:bCs/>
          <w:color w:val="000000" w:themeColor="text1"/>
          <w:spacing w:val="12"/>
          <w:sz w:val="24"/>
          <w:szCs w:val="24"/>
        </w:rPr>
        <w:t>Samyyia</w:t>
      </w:r>
      <w:r w:rsidRPr="005B50CA">
        <w:rPr>
          <w:rFonts w:asciiTheme="majorBidi" w:hAnsiTheme="majorBidi" w:cstheme="majorBidi"/>
          <w:b/>
          <w:bCs/>
          <w:color w:val="000000" w:themeColor="text1"/>
          <w:spacing w:val="40"/>
          <w:sz w:val="24"/>
          <w:szCs w:val="24"/>
        </w:rPr>
        <w:t xml:space="preserve"> </w:t>
      </w:r>
      <w:r w:rsidRPr="005B50CA">
        <w:rPr>
          <w:rFonts w:asciiTheme="majorBidi" w:hAnsiTheme="majorBidi" w:cstheme="majorBidi"/>
          <w:b/>
          <w:bCs/>
          <w:color w:val="000000" w:themeColor="text1"/>
          <w:spacing w:val="9"/>
          <w:sz w:val="24"/>
          <w:szCs w:val="24"/>
        </w:rPr>
        <w:t>Abrar</w:t>
      </w:r>
    </w:p>
    <w:p w14:paraId="7DD3318B" w14:textId="5481208E" w:rsidR="00A86F84" w:rsidRPr="005B50CA" w:rsidRDefault="00A86F84" w:rsidP="00700DBC">
      <w:pPr>
        <w:pStyle w:val="BodyText"/>
        <w:spacing w:before="65"/>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Designation:</w:t>
      </w:r>
      <w:r w:rsidRPr="005B50CA">
        <w:rPr>
          <w:rFonts w:asciiTheme="majorBidi" w:hAnsiTheme="majorBidi" w:cstheme="majorBidi"/>
          <w:color w:val="000000" w:themeColor="text1"/>
          <w:spacing w:val="21"/>
          <w:sz w:val="24"/>
          <w:szCs w:val="24"/>
        </w:rPr>
        <w:t xml:space="preserve"> </w:t>
      </w:r>
      <w:r w:rsidRPr="005B50CA">
        <w:rPr>
          <w:rFonts w:asciiTheme="majorBidi" w:hAnsiTheme="majorBidi" w:cstheme="majorBidi"/>
          <w:b/>
          <w:bCs/>
          <w:color w:val="000000" w:themeColor="text1"/>
          <w:spacing w:val="16"/>
          <w:sz w:val="24"/>
          <w:szCs w:val="24"/>
        </w:rPr>
        <w:t>Assistant</w:t>
      </w:r>
      <w:r w:rsidRPr="005B50CA">
        <w:rPr>
          <w:rFonts w:asciiTheme="majorBidi" w:hAnsiTheme="majorBidi" w:cstheme="majorBidi"/>
          <w:b/>
          <w:bCs/>
          <w:color w:val="000000" w:themeColor="text1"/>
          <w:spacing w:val="40"/>
          <w:sz w:val="24"/>
          <w:szCs w:val="24"/>
        </w:rPr>
        <w:t xml:space="preserve"> </w:t>
      </w:r>
      <w:r w:rsidRPr="005B50CA">
        <w:rPr>
          <w:rFonts w:asciiTheme="majorBidi" w:hAnsiTheme="majorBidi" w:cstheme="majorBidi"/>
          <w:b/>
          <w:bCs/>
          <w:color w:val="000000" w:themeColor="text1"/>
          <w:spacing w:val="16"/>
          <w:sz w:val="24"/>
          <w:szCs w:val="24"/>
        </w:rPr>
        <w:t>Professor</w:t>
      </w:r>
      <w:r w:rsidRPr="005B50CA">
        <w:rPr>
          <w:rFonts w:asciiTheme="majorBidi" w:hAnsiTheme="majorBidi" w:cstheme="majorBidi"/>
          <w:b/>
          <w:bCs/>
          <w:color w:val="000000" w:themeColor="text1"/>
          <w:spacing w:val="42"/>
          <w:sz w:val="24"/>
          <w:szCs w:val="24"/>
        </w:rPr>
        <w:t xml:space="preserve"> </w:t>
      </w:r>
      <w:r w:rsidRPr="005B50CA">
        <w:rPr>
          <w:rFonts w:asciiTheme="majorBidi" w:hAnsiTheme="majorBidi" w:cstheme="majorBidi"/>
          <w:b/>
          <w:bCs/>
          <w:color w:val="000000" w:themeColor="text1"/>
          <w:spacing w:val="9"/>
          <w:sz w:val="24"/>
          <w:szCs w:val="24"/>
        </w:rPr>
        <w:t>in</w:t>
      </w:r>
      <w:r w:rsidRPr="005B50CA">
        <w:rPr>
          <w:rFonts w:asciiTheme="majorBidi" w:hAnsiTheme="majorBidi" w:cstheme="majorBidi"/>
          <w:b/>
          <w:bCs/>
          <w:color w:val="000000" w:themeColor="text1"/>
          <w:spacing w:val="41"/>
          <w:sz w:val="24"/>
          <w:szCs w:val="24"/>
        </w:rPr>
        <w:t xml:space="preserve"> </w:t>
      </w:r>
      <w:r w:rsidRPr="005B50CA">
        <w:rPr>
          <w:rFonts w:asciiTheme="majorBidi" w:hAnsiTheme="majorBidi" w:cstheme="majorBidi"/>
          <w:b/>
          <w:bCs/>
          <w:color w:val="000000" w:themeColor="text1"/>
          <w:spacing w:val="16"/>
          <w:sz w:val="24"/>
          <w:szCs w:val="24"/>
        </w:rPr>
        <w:t>Department</w:t>
      </w:r>
      <w:r w:rsidRPr="005B50CA">
        <w:rPr>
          <w:rFonts w:asciiTheme="majorBidi" w:hAnsiTheme="majorBidi" w:cstheme="majorBidi"/>
          <w:b/>
          <w:bCs/>
          <w:color w:val="000000" w:themeColor="text1"/>
          <w:spacing w:val="43"/>
          <w:sz w:val="24"/>
          <w:szCs w:val="24"/>
        </w:rPr>
        <w:t xml:space="preserve"> </w:t>
      </w:r>
      <w:r w:rsidRPr="005B50CA">
        <w:rPr>
          <w:rFonts w:asciiTheme="majorBidi" w:hAnsiTheme="majorBidi" w:cstheme="majorBidi"/>
          <w:b/>
          <w:bCs/>
          <w:color w:val="000000" w:themeColor="text1"/>
          <w:sz w:val="24"/>
          <w:szCs w:val="24"/>
        </w:rPr>
        <w:t>of</w:t>
      </w:r>
      <w:r w:rsidRPr="005B50CA">
        <w:rPr>
          <w:rFonts w:asciiTheme="majorBidi" w:hAnsiTheme="majorBidi" w:cstheme="majorBidi"/>
          <w:b/>
          <w:bCs/>
          <w:color w:val="000000" w:themeColor="text1"/>
          <w:spacing w:val="41"/>
          <w:sz w:val="24"/>
          <w:szCs w:val="24"/>
        </w:rPr>
        <w:t xml:space="preserve"> </w:t>
      </w:r>
      <w:r w:rsidRPr="005B50CA">
        <w:rPr>
          <w:rFonts w:asciiTheme="majorBidi" w:hAnsiTheme="majorBidi" w:cstheme="majorBidi"/>
          <w:b/>
          <w:bCs/>
          <w:color w:val="000000" w:themeColor="text1"/>
          <w:spacing w:val="16"/>
          <w:sz w:val="24"/>
          <w:szCs w:val="24"/>
        </w:rPr>
        <w:t>Biological</w:t>
      </w:r>
      <w:r w:rsidRPr="005B50CA">
        <w:rPr>
          <w:rFonts w:asciiTheme="majorBidi" w:hAnsiTheme="majorBidi" w:cstheme="majorBidi"/>
          <w:b/>
          <w:bCs/>
          <w:color w:val="000000" w:themeColor="text1"/>
          <w:spacing w:val="43"/>
          <w:sz w:val="24"/>
          <w:szCs w:val="24"/>
        </w:rPr>
        <w:t xml:space="preserve"> </w:t>
      </w:r>
      <w:r w:rsidR="001863CC" w:rsidRPr="005B50CA">
        <w:rPr>
          <w:rFonts w:asciiTheme="majorBidi" w:hAnsiTheme="majorBidi" w:cstheme="majorBidi"/>
          <w:b/>
          <w:bCs/>
          <w:color w:val="000000" w:themeColor="text1"/>
          <w:spacing w:val="13"/>
          <w:sz w:val="24"/>
          <w:szCs w:val="24"/>
        </w:rPr>
        <w:t>Science</w:t>
      </w:r>
    </w:p>
    <w:p w14:paraId="2A20A05A" w14:textId="77777777" w:rsidR="00A86F84" w:rsidRPr="005B50CA" w:rsidRDefault="00A86F84" w:rsidP="00A86F84">
      <w:pPr>
        <w:pStyle w:val="BodyText"/>
        <w:rPr>
          <w:rFonts w:asciiTheme="majorBidi" w:hAnsiTheme="majorBidi" w:cstheme="majorBidi"/>
          <w:color w:val="000000" w:themeColor="text1"/>
          <w:sz w:val="24"/>
          <w:szCs w:val="24"/>
        </w:rPr>
      </w:pPr>
    </w:p>
    <w:p w14:paraId="40B4641A" w14:textId="77777777" w:rsidR="00A86F84" w:rsidRPr="005B50CA" w:rsidRDefault="00A86F84" w:rsidP="00A86F84">
      <w:pPr>
        <w:pStyle w:val="BodyText"/>
        <w:spacing w:before="190"/>
        <w:rPr>
          <w:rFonts w:asciiTheme="majorBidi" w:hAnsiTheme="majorBidi" w:cstheme="majorBidi"/>
          <w:color w:val="000000" w:themeColor="text1"/>
          <w:sz w:val="24"/>
          <w:szCs w:val="24"/>
        </w:rPr>
      </w:pPr>
    </w:p>
    <w:p w14:paraId="63711741" w14:textId="77777777" w:rsidR="00A86F84" w:rsidRPr="005B50CA" w:rsidRDefault="00A86F84" w:rsidP="00700DBC">
      <w:pPr>
        <w:pStyle w:val="BodyText"/>
        <w:tabs>
          <w:tab w:val="left" w:pos="5527"/>
        </w:tabs>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Signature: </w:t>
      </w:r>
      <w:r w:rsidRPr="005B50CA">
        <w:rPr>
          <w:rFonts w:asciiTheme="majorBidi" w:hAnsiTheme="majorBidi" w:cstheme="majorBidi"/>
          <w:color w:val="000000" w:themeColor="text1"/>
          <w:sz w:val="24"/>
          <w:szCs w:val="24"/>
          <w:u w:val="single"/>
        </w:rPr>
        <w:tab/>
      </w:r>
    </w:p>
    <w:p w14:paraId="04960257" w14:textId="77777777" w:rsidR="00A86F84" w:rsidRPr="005B50CA" w:rsidRDefault="00A86F84" w:rsidP="00A86F84">
      <w:pPr>
        <w:pStyle w:val="BodyText"/>
        <w:rPr>
          <w:rFonts w:asciiTheme="majorBidi" w:hAnsiTheme="majorBidi" w:cstheme="majorBidi"/>
          <w:color w:val="000000" w:themeColor="text1"/>
        </w:rPr>
        <w:sectPr w:rsidR="00A86F84" w:rsidRPr="005B50CA" w:rsidSect="00EF744C">
          <w:pgSz w:w="12240" w:h="15840" w:code="1"/>
          <w:pgMar w:top="1440" w:right="1440" w:bottom="1440" w:left="1440" w:header="0" w:footer="734" w:gutter="0"/>
          <w:pgNumType w:fmt="lowerRoman"/>
          <w:cols w:space="720"/>
        </w:sectPr>
      </w:pPr>
    </w:p>
    <w:p w14:paraId="09E48266" w14:textId="5A2B2EC8" w:rsidR="00A86F84" w:rsidRPr="005B50CA" w:rsidRDefault="009B3DDB" w:rsidP="009B3DDB">
      <w:pPr>
        <w:pStyle w:val="Heading2"/>
      </w:pPr>
      <w:bookmarkStart w:id="3" w:name="_Toc210773531"/>
      <w:r w:rsidRPr="005B50CA">
        <w:lastRenderedPageBreak/>
        <w:t>CERTIFICATE</w:t>
      </w:r>
      <w:r w:rsidRPr="005B50CA">
        <w:rPr>
          <w:spacing w:val="-3"/>
        </w:rPr>
        <w:t xml:space="preserve"> </w:t>
      </w:r>
      <w:r w:rsidRPr="005B50CA">
        <w:t>OF</w:t>
      </w:r>
      <w:r w:rsidRPr="005B50CA">
        <w:rPr>
          <w:spacing w:val="-1"/>
        </w:rPr>
        <w:t xml:space="preserve"> </w:t>
      </w:r>
      <w:r w:rsidRPr="005B50CA">
        <w:t>APPROVAL</w:t>
      </w:r>
      <w:bookmarkEnd w:id="3"/>
    </w:p>
    <w:p w14:paraId="1E6B3EC6" w14:textId="77777777" w:rsidR="00A86F84" w:rsidRPr="005B50CA" w:rsidRDefault="00A86F84" w:rsidP="00A86F84">
      <w:pPr>
        <w:pStyle w:val="BodyText"/>
        <w:spacing w:before="136"/>
        <w:rPr>
          <w:rFonts w:asciiTheme="majorBidi" w:hAnsiTheme="majorBidi" w:cstheme="majorBidi"/>
          <w:b/>
          <w:color w:val="000000" w:themeColor="text1"/>
        </w:rPr>
      </w:pPr>
    </w:p>
    <w:p w14:paraId="135402DB" w14:textId="78632105" w:rsidR="00A86F84" w:rsidRPr="005B50CA" w:rsidRDefault="00A86F84" w:rsidP="00A86F84">
      <w:pPr>
        <w:spacing w:before="1" w:line="360" w:lineRule="auto"/>
        <w:ind w:left="448" w:right="161"/>
        <w:jc w:val="both"/>
        <w:rPr>
          <w:rFonts w:asciiTheme="majorBidi" w:hAnsiTheme="majorBidi" w:cstheme="majorBidi"/>
          <w:b/>
          <w:color w:val="000000" w:themeColor="text1"/>
          <w:sz w:val="24"/>
          <w:szCs w:val="24"/>
        </w:rPr>
      </w:pPr>
      <w:r w:rsidRPr="005B50CA">
        <w:rPr>
          <w:rFonts w:asciiTheme="majorBidi" w:hAnsiTheme="majorBidi" w:cstheme="majorBidi"/>
          <w:color w:val="000000" w:themeColor="text1"/>
          <w:sz w:val="24"/>
          <w:szCs w:val="24"/>
        </w:rPr>
        <w:t xml:space="preserve">This is to certify that the research work presented in this thesis, titled </w:t>
      </w:r>
      <w:r w:rsidRPr="005B50CA">
        <w:rPr>
          <w:rFonts w:asciiTheme="majorBidi" w:hAnsiTheme="majorBidi" w:cstheme="majorBidi"/>
          <w:b/>
          <w:color w:val="000000" w:themeColor="text1"/>
          <w:sz w:val="24"/>
          <w:szCs w:val="24"/>
        </w:rPr>
        <w:t>“Isolation and in vitro efficacy of bacteriophage</w:t>
      </w:r>
      <w:r w:rsidR="00AF2940">
        <w:rPr>
          <w:rFonts w:asciiTheme="majorBidi" w:hAnsiTheme="majorBidi" w:cstheme="majorBidi"/>
          <w:b/>
          <w:color w:val="000000" w:themeColor="text1"/>
          <w:sz w:val="24"/>
          <w:szCs w:val="24"/>
        </w:rPr>
        <w:t>s</w:t>
      </w:r>
      <w:r w:rsidRPr="005B50CA">
        <w:rPr>
          <w:rFonts w:asciiTheme="majorBidi" w:hAnsiTheme="majorBidi" w:cstheme="majorBidi"/>
          <w:b/>
          <w:color w:val="000000" w:themeColor="text1"/>
          <w:sz w:val="24"/>
          <w:szCs w:val="24"/>
        </w:rPr>
        <w:t xml:space="preserve"> against methicillin resistant </w:t>
      </w:r>
      <w:r w:rsidRPr="005B50CA">
        <w:rPr>
          <w:rFonts w:asciiTheme="majorBidi" w:hAnsiTheme="majorBidi" w:cstheme="majorBidi"/>
          <w:b/>
          <w:i/>
          <w:color w:val="000000" w:themeColor="text1"/>
          <w:sz w:val="24"/>
          <w:szCs w:val="24"/>
        </w:rPr>
        <w:t>Staphylococcus aureus</w:t>
      </w:r>
      <w:r w:rsidRPr="005B50CA">
        <w:rPr>
          <w:rFonts w:asciiTheme="majorBidi" w:hAnsiTheme="majorBidi" w:cstheme="majorBidi"/>
          <w:b/>
          <w:color w:val="000000" w:themeColor="text1"/>
          <w:sz w:val="24"/>
          <w:szCs w:val="24"/>
        </w:rPr>
        <w:t>”</w:t>
      </w:r>
      <w:r w:rsidRPr="005B50CA">
        <w:rPr>
          <w:rFonts w:asciiTheme="majorBidi" w:hAnsiTheme="majorBidi" w:cstheme="majorBidi"/>
          <w:b/>
          <w:color w:val="000000" w:themeColor="text1"/>
          <w:spacing w:val="40"/>
          <w:sz w:val="24"/>
          <w:szCs w:val="24"/>
        </w:rPr>
        <w:t xml:space="preserve"> </w:t>
      </w:r>
      <w:r w:rsidRPr="005B50CA">
        <w:rPr>
          <w:rFonts w:asciiTheme="majorBidi" w:hAnsiTheme="majorBidi" w:cstheme="majorBidi"/>
          <w:color w:val="000000" w:themeColor="text1"/>
          <w:sz w:val="24"/>
          <w:szCs w:val="24"/>
        </w:rPr>
        <w:t xml:space="preserve">was conducted by </w:t>
      </w:r>
      <w:r w:rsidRPr="005B50CA">
        <w:rPr>
          <w:rFonts w:asciiTheme="majorBidi" w:hAnsiTheme="majorBidi" w:cstheme="majorBidi"/>
          <w:b/>
          <w:color w:val="000000" w:themeColor="text1"/>
          <w:sz w:val="24"/>
          <w:szCs w:val="24"/>
        </w:rPr>
        <w:t xml:space="preserve">“Amina Shahzadi” </w:t>
      </w:r>
      <w:r w:rsidRPr="005B50CA">
        <w:rPr>
          <w:rFonts w:asciiTheme="majorBidi" w:hAnsiTheme="majorBidi" w:cstheme="majorBidi"/>
          <w:color w:val="000000" w:themeColor="text1"/>
          <w:sz w:val="24"/>
          <w:szCs w:val="24"/>
        </w:rPr>
        <w:t xml:space="preserve">under the supervision of </w:t>
      </w:r>
      <w:r w:rsidRPr="005B50CA">
        <w:rPr>
          <w:rFonts w:asciiTheme="majorBidi" w:hAnsiTheme="majorBidi" w:cstheme="majorBidi"/>
          <w:b/>
          <w:color w:val="000000" w:themeColor="text1"/>
          <w:sz w:val="24"/>
          <w:szCs w:val="24"/>
        </w:rPr>
        <w:t>“</w:t>
      </w:r>
      <w:r w:rsidRPr="005B50CA">
        <w:rPr>
          <w:rFonts w:asciiTheme="majorBidi" w:hAnsiTheme="majorBidi" w:cstheme="majorBidi"/>
          <w:b/>
          <w:color w:val="000000" w:themeColor="text1"/>
          <w:sz w:val="24"/>
          <w:szCs w:val="24"/>
          <w:u w:val="single"/>
        </w:rPr>
        <w:t>Dr. Samyyia Abrar</w:t>
      </w:r>
      <w:r w:rsidRPr="005B50CA">
        <w:rPr>
          <w:rFonts w:asciiTheme="majorBidi" w:hAnsiTheme="majorBidi" w:cstheme="majorBidi"/>
          <w:b/>
          <w:color w:val="000000" w:themeColor="text1"/>
          <w:sz w:val="24"/>
          <w:szCs w:val="24"/>
        </w:rPr>
        <w:t>”</w:t>
      </w:r>
    </w:p>
    <w:p w14:paraId="18FE45A1" w14:textId="77777777" w:rsidR="00A86F84" w:rsidRPr="005B50CA" w:rsidRDefault="00A86F84" w:rsidP="00A86F84">
      <w:pPr>
        <w:pStyle w:val="BodyText"/>
        <w:spacing w:before="6"/>
        <w:jc w:val="both"/>
        <w:rPr>
          <w:rFonts w:asciiTheme="majorBidi" w:hAnsiTheme="majorBidi" w:cstheme="majorBidi"/>
          <w:b/>
          <w:color w:val="000000" w:themeColor="text1"/>
          <w:sz w:val="24"/>
          <w:szCs w:val="24"/>
        </w:rPr>
      </w:pPr>
    </w:p>
    <w:p w14:paraId="6DC2028F" w14:textId="77777777" w:rsidR="00A86F84" w:rsidRPr="005B50CA" w:rsidRDefault="00A86F84" w:rsidP="00700DBC">
      <w:pPr>
        <w:pStyle w:val="BodyText"/>
        <w:spacing w:line="360" w:lineRule="auto"/>
        <w:ind w:left="448" w:right="166"/>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No part of this thesis has been submitted anywhere else for any other degree. This thesis is submitted to the Faculty of Sciences, The Superior University, Lahore in partial fulfillment of the requirements for the degree of Master of Science in the field of “</w:t>
      </w:r>
      <w:r w:rsidRPr="005B50CA">
        <w:rPr>
          <w:rFonts w:asciiTheme="majorBidi" w:hAnsiTheme="majorBidi" w:cstheme="majorBidi"/>
          <w:b/>
          <w:color w:val="000000" w:themeColor="text1"/>
          <w:sz w:val="24"/>
          <w:szCs w:val="24"/>
        </w:rPr>
        <w:t xml:space="preserve">MS Microbiology” </w:t>
      </w:r>
      <w:r w:rsidRPr="005B50CA">
        <w:rPr>
          <w:rFonts w:asciiTheme="majorBidi" w:hAnsiTheme="majorBidi" w:cstheme="majorBidi"/>
          <w:color w:val="000000" w:themeColor="text1"/>
          <w:sz w:val="24"/>
          <w:szCs w:val="24"/>
        </w:rPr>
        <w:t>in Faculty of Sciences at The Superior University, Lahore.</w:t>
      </w:r>
    </w:p>
    <w:p w14:paraId="46E91652" w14:textId="77777777" w:rsidR="00A86F84" w:rsidRPr="005B50CA" w:rsidRDefault="00A86F84" w:rsidP="00A86F84">
      <w:pPr>
        <w:pStyle w:val="BodyText"/>
        <w:spacing w:before="3"/>
        <w:rPr>
          <w:rFonts w:asciiTheme="majorBidi" w:hAnsiTheme="majorBidi" w:cstheme="majorBidi"/>
          <w:color w:val="000000" w:themeColor="text1"/>
        </w:rPr>
      </w:pPr>
    </w:p>
    <w:p w14:paraId="770A10B1" w14:textId="77777777" w:rsidR="00A86F84" w:rsidRPr="005B50CA" w:rsidRDefault="00A86F84" w:rsidP="00A86F84">
      <w:pPr>
        <w:tabs>
          <w:tab w:val="left" w:pos="6139"/>
          <w:tab w:val="left" w:pos="8860"/>
        </w:tabs>
        <w:ind w:left="448"/>
        <w:rPr>
          <w:rFonts w:asciiTheme="majorBidi" w:hAnsiTheme="majorBidi" w:cstheme="majorBidi"/>
          <w:color w:val="000000" w:themeColor="text1"/>
          <w:sz w:val="24"/>
        </w:rPr>
      </w:pPr>
      <w:r w:rsidRPr="005B50CA">
        <w:rPr>
          <w:rFonts w:asciiTheme="majorBidi" w:hAnsiTheme="majorBidi" w:cstheme="majorBidi"/>
          <w:b/>
          <w:color w:val="000000" w:themeColor="text1"/>
          <w:sz w:val="24"/>
        </w:rPr>
        <w:t>Student</w:t>
      </w:r>
      <w:r w:rsidRPr="005B50CA">
        <w:rPr>
          <w:rFonts w:asciiTheme="majorBidi" w:hAnsiTheme="majorBidi" w:cstheme="majorBidi"/>
          <w:b/>
          <w:color w:val="000000" w:themeColor="text1"/>
          <w:spacing w:val="-3"/>
          <w:sz w:val="24"/>
        </w:rPr>
        <w:t xml:space="preserve"> </w:t>
      </w:r>
      <w:r w:rsidRPr="005B50CA">
        <w:rPr>
          <w:rFonts w:asciiTheme="majorBidi" w:hAnsiTheme="majorBidi" w:cstheme="majorBidi"/>
          <w:b/>
          <w:color w:val="000000" w:themeColor="text1"/>
          <w:sz w:val="24"/>
        </w:rPr>
        <w:t>Name:</w:t>
      </w:r>
      <w:r w:rsidRPr="005B50CA">
        <w:rPr>
          <w:rFonts w:asciiTheme="majorBidi" w:hAnsiTheme="majorBidi" w:cstheme="majorBidi"/>
          <w:b/>
          <w:color w:val="000000" w:themeColor="text1"/>
          <w:spacing w:val="-3"/>
          <w:sz w:val="24"/>
        </w:rPr>
        <w:t xml:space="preserve"> </w:t>
      </w:r>
      <w:r w:rsidRPr="005B50CA">
        <w:rPr>
          <w:rFonts w:asciiTheme="majorBidi" w:hAnsiTheme="majorBidi" w:cstheme="majorBidi"/>
          <w:bCs/>
          <w:color w:val="000000" w:themeColor="text1"/>
          <w:sz w:val="24"/>
        </w:rPr>
        <w:t>Amina Shahzadi</w:t>
      </w:r>
      <w:r w:rsidRPr="005B50CA">
        <w:rPr>
          <w:rFonts w:asciiTheme="majorBidi" w:hAnsiTheme="majorBidi" w:cstheme="majorBidi"/>
          <w:b/>
          <w:color w:val="000000" w:themeColor="text1"/>
          <w:sz w:val="24"/>
        </w:rPr>
        <w:tab/>
      </w:r>
      <w:r w:rsidRPr="005B50CA">
        <w:rPr>
          <w:rFonts w:asciiTheme="majorBidi" w:hAnsiTheme="majorBidi" w:cstheme="majorBidi"/>
          <w:color w:val="000000" w:themeColor="text1"/>
          <w:sz w:val="24"/>
        </w:rPr>
        <w:t>Signature:</w:t>
      </w:r>
      <w:r w:rsidRPr="005B50CA">
        <w:rPr>
          <w:rFonts w:asciiTheme="majorBidi" w:hAnsiTheme="majorBidi" w:cstheme="majorBidi"/>
          <w:color w:val="000000" w:themeColor="text1"/>
          <w:sz w:val="24"/>
          <w:u w:val="single"/>
        </w:rPr>
        <w:tab/>
      </w:r>
    </w:p>
    <w:p w14:paraId="582F4C63" w14:textId="77777777" w:rsidR="00A86F84" w:rsidRPr="005B50CA" w:rsidRDefault="00A86F84" w:rsidP="00A86F84">
      <w:pPr>
        <w:pStyle w:val="BodyText"/>
        <w:spacing w:before="146"/>
        <w:rPr>
          <w:rFonts w:asciiTheme="majorBidi" w:hAnsiTheme="majorBidi" w:cstheme="majorBidi"/>
          <w:color w:val="000000" w:themeColor="text1"/>
        </w:rPr>
      </w:pPr>
    </w:p>
    <w:p w14:paraId="299255FF" w14:textId="77777777" w:rsidR="00A86F84" w:rsidRPr="009B3DDB" w:rsidRDefault="00A86F84" w:rsidP="009B3DDB">
      <w:pPr>
        <w:ind w:firstLine="448"/>
        <w:rPr>
          <w:rFonts w:asciiTheme="majorBidi" w:hAnsiTheme="majorBidi" w:cstheme="majorBidi"/>
          <w:b/>
          <w:color w:val="000000" w:themeColor="text1"/>
          <w:sz w:val="24"/>
        </w:rPr>
      </w:pPr>
      <w:r w:rsidRPr="009B3DDB">
        <w:rPr>
          <w:rFonts w:asciiTheme="majorBidi" w:hAnsiTheme="majorBidi" w:cstheme="majorBidi"/>
          <w:b/>
          <w:color w:val="000000" w:themeColor="text1"/>
          <w:sz w:val="24"/>
        </w:rPr>
        <w:t>Examination Committee:</w:t>
      </w:r>
    </w:p>
    <w:p w14:paraId="6DF9DDEB" w14:textId="77777777" w:rsidR="00A86F84" w:rsidRPr="005B50CA" w:rsidRDefault="00A86F84" w:rsidP="00A86F84">
      <w:pPr>
        <w:pStyle w:val="BodyText"/>
        <w:spacing w:before="137"/>
        <w:rPr>
          <w:rFonts w:asciiTheme="majorBidi" w:hAnsiTheme="majorBidi" w:cstheme="majorBidi"/>
          <w:b/>
          <w:color w:val="000000" w:themeColor="text1"/>
        </w:rPr>
      </w:pPr>
    </w:p>
    <w:p w14:paraId="25C368C0" w14:textId="77777777" w:rsidR="00A86F84" w:rsidRPr="005B50CA" w:rsidRDefault="00A86F84" w:rsidP="00A86F84">
      <w:pPr>
        <w:tabs>
          <w:tab w:val="left" w:pos="6209"/>
          <w:tab w:val="left" w:pos="8930"/>
        </w:tabs>
        <w:ind w:left="448"/>
        <w:rPr>
          <w:rFonts w:asciiTheme="majorBidi" w:hAnsiTheme="majorBidi" w:cstheme="majorBidi"/>
          <w:color w:val="000000" w:themeColor="text1"/>
          <w:sz w:val="24"/>
        </w:rPr>
      </w:pPr>
      <w:r w:rsidRPr="005B50CA">
        <w:rPr>
          <w:rFonts w:asciiTheme="majorBidi" w:hAnsiTheme="majorBidi" w:cstheme="majorBidi"/>
          <w:b/>
          <w:color w:val="000000" w:themeColor="text1"/>
          <w:sz w:val="24"/>
        </w:rPr>
        <w:t>Session</w:t>
      </w:r>
      <w:r w:rsidRPr="005B50CA">
        <w:rPr>
          <w:rFonts w:asciiTheme="majorBidi" w:hAnsiTheme="majorBidi" w:cstheme="majorBidi"/>
          <w:b/>
          <w:color w:val="000000" w:themeColor="text1"/>
          <w:spacing w:val="-1"/>
          <w:sz w:val="24"/>
        </w:rPr>
        <w:t xml:space="preserve"> </w:t>
      </w:r>
      <w:r w:rsidRPr="005B50CA">
        <w:rPr>
          <w:rFonts w:asciiTheme="majorBidi" w:hAnsiTheme="majorBidi" w:cstheme="majorBidi"/>
          <w:b/>
          <w:color w:val="000000" w:themeColor="text1"/>
          <w:sz w:val="24"/>
        </w:rPr>
        <w:t>Chair:</w:t>
      </w:r>
      <w:r w:rsidRPr="005B50CA">
        <w:rPr>
          <w:rFonts w:asciiTheme="majorBidi" w:hAnsiTheme="majorBidi" w:cstheme="majorBidi"/>
          <w:b/>
          <w:color w:val="000000" w:themeColor="text1"/>
          <w:sz w:val="24"/>
        </w:rPr>
        <w:tab/>
        <w:t xml:space="preserve"> </w:t>
      </w:r>
      <w:r w:rsidRPr="005B50CA">
        <w:rPr>
          <w:rFonts w:asciiTheme="majorBidi" w:hAnsiTheme="majorBidi" w:cstheme="majorBidi"/>
          <w:color w:val="000000" w:themeColor="text1"/>
          <w:sz w:val="24"/>
        </w:rPr>
        <w:t>Signature:</w:t>
      </w:r>
      <w:r w:rsidRPr="005B50CA">
        <w:rPr>
          <w:rFonts w:asciiTheme="majorBidi" w:hAnsiTheme="majorBidi" w:cstheme="majorBidi"/>
          <w:color w:val="000000" w:themeColor="text1"/>
          <w:sz w:val="24"/>
          <w:u w:val="single"/>
        </w:rPr>
        <w:tab/>
      </w:r>
    </w:p>
    <w:p w14:paraId="54964246" w14:textId="77777777" w:rsidR="00A86F84" w:rsidRPr="005B50CA" w:rsidRDefault="00A86F84" w:rsidP="00A86F84">
      <w:pPr>
        <w:pStyle w:val="BodyText"/>
        <w:spacing w:before="142"/>
        <w:rPr>
          <w:rFonts w:asciiTheme="majorBidi" w:hAnsiTheme="majorBidi" w:cstheme="majorBidi"/>
          <w:color w:val="000000" w:themeColor="text1"/>
        </w:rPr>
      </w:pPr>
    </w:p>
    <w:p w14:paraId="23795DEF" w14:textId="77777777" w:rsidR="00A86F84" w:rsidRPr="005B50CA" w:rsidRDefault="00A86F84" w:rsidP="00A86F84">
      <w:pPr>
        <w:pStyle w:val="ListParagraph"/>
        <w:widowControl w:val="0"/>
        <w:numPr>
          <w:ilvl w:val="0"/>
          <w:numId w:val="8"/>
        </w:numPr>
        <w:tabs>
          <w:tab w:val="left" w:pos="874"/>
          <w:tab w:val="left" w:pos="6209"/>
          <w:tab w:val="left" w:pos="8930"/>
        </w:tabs>
        <w:autoSpaceDE w:val="0"/>
        <w:autoSpaceDN w:val="0"/>
        <w:spacing w:after="0" w:line="240" w:lineRule="auto"/>
        <w:ind w:left="874" w:hanging="359"/>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External Examiner:</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02155FE3" w14:textId="77777777" w:rsidR="00A86F84" w:rsidRPr="005B50CA" w:rsidRDefault="00A86F84" w:rsidP="00A86F84">
      <w:pPr>
        <w:pStyle w:val="BodyText"/>
        <w:spacing w:before="274"/>
        <w:rPr>
          <w:rFonts w:asciiTheme="majorBidi" w:hAnsiTheme="majorBidi" w:cstheme="majorBidi"/>
          <w:color w:val="000000" w:themeColor="text1"/>
        </w:rPr>
      </w:pPr>
    </w:p>
    <w:p w14:paraId="090C3493" w14:textId="77777777" w:rsidR="00A86F84" w:rsidRPr="005B50CA" w:rsidRDefault="00A86F84" w:rsidP="00A86F84">
      <w:pPr>
        <w:pStyle w:val="ListParagraph"/>
        <w:widowControl w:val="0"/>
        <w:numPr>
          <w:ilvl w:val="0"/>
          <w:numId w:val="8"/>
        </w:numPr>
        <w:tabs>
          <w:tab w:val="left" w:pos="874"/>
          <w:tab w:val="left" w:pos="6209"/>
          <w:tab w:val="left" w:pos="8930"/>
        </w:tabs>
        <w:autoSpaceDE w:val="0"/>
        <w:autoSpaceDN w:val="0"/>
        <w:spacing w:after="0" w:line="240" w:lineRule="auto"/>
        <w:ind w:left="874" w:hanging="359"/>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Internal</w:t>
      </w:r>
      <w:r w:rsidRPr="005B50CA">
        <w:rPr>
          <w:rFonts w:asciiTheme="majorBidi" w:hAnsiTheme="majorBidi" w:cstheme="majorBidi"/>
          <w:color w:val="000000" w:themeColor="text1"/>
          <w:spacing w:val="-5"/>
          <w:sz w:val="24"/>
        </w:rPr>
        <w:t xml:space="preserve"> </w:t>
      </w:r>
      <w:r w:rsidRPr="005B50CA">
        <w:rPr>
          <w:rFonts w:asciiTheme="majorBidi" w:hAnsiTheme="majorBidi" w:cstheme="majorBidi"/>
          <w:color w:val="000000" w:themeColor="text1"/>
          <w:sz w:val="24"/>
        </w:rPr>
        <w:t>Examiner:</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3449AC38" w14:textId="77777777" w:rsidR="00A86F84" w:rsidRPr="005B50CA" w:rsidRDefault="00A86F84" w:rsidP="00A86F84">
      <w:pPr>
        <w:pStyle w:val="BodyText"/>
        <w:spacing w:before="2"/>
        <w:rPr>
          <w:rFonts w:asciiTheme="majorBidi" w:hAnsiTheme="majorBidi" w:cstheme="majorBidi"/>
          <w:color w:val="000000" w:themeColor="text1"/>
        </w:rPr>
      </w:pPr>
    </w:p>
    <w:p w14:paraId="0960AF63" w14:textId="77777777" w:rsidR="00A86F84" w:rsidRPr="005B50CA" w:rsidRDefault="00A86F84" w:rsidP="00A86F84">
      <w:pPr>
        <w:pStyle w:val="ListParagraph"/>
        <w:widowControl w:val="0"/>
        <w:numPr>
          <w:ilvl w:val="0"/>
          <w:numId w:val="8"/>
        </w:numPr>
        <w:tabs>
          <w:tab w:val="left" w:pos="874"/>
          <w:tab w:val="left" w:pos="6209"/>
          <w:tab w:val="left" w:pos="8930"/>
        </w:tabs>
        <w:autoSpaceDE w:val="0"/>
        <w:autoSpaceDN w:val="0"/>
        <w:spacing w:after="0" w:line="240" w:lineRule="auto"/>
        <w:ind w:left="874" w:hanging="359"/>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Supervisor Name: Dr. Samyyia Abrar</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5D352565" w14:textId="77777777" w:rsidR="00A86F84" w:rsidRPr="005B50CA" w:rsidRDefault="00A86F84" w:rsidP="00A86F84">
      <w:pPr>
        <w:pStyle w:val="BodyText"/>
        <w:spacing w:before="223"/>
        <w:rPr>
          <w:rFonts w:asciiTheme="majorBidi" w:hAnsiTheme="majorBidi" w:cstheme="majorBidi"/>
          <w:color w:val="000000" w:themeColor="text1"/>
        </w:rPr>
      </w:pPr>
    </w:p>
    <w:p w14:paraId="5AE86D44" w14:textId="77777777" w:rsidR="00A86F84" w:rsidRPr="005B50CA" w:rsidRDefault="00A86F84" w:rsidP="00A86F84">
      <w:pPr>
        <w:pStyle w:val="ListParagraph"/>
        <w:widowControl w:val="0"/>
        <w:numPr>
          <w:ilvl w:val="0"/>
          <w:numId w:val="8"/>
        </w:numPr>
        <w:tabs>
          <w:tab w:val="left" w:pos="874"/>
          <w:tab w:val="left" w:pos="2608"/>
          <w:tab w:val="left" w:pos="6209"/>
          <w:tab w:val="left" w:pos="8930"/>
        </w:tabs>
        <w:autoSpaceDE w:val="0"/>
        <w:autoSpaceDN w:val="0"/>
        <w:spacing w:before="1" w:after="0" w:line="240" w:lineRule="auto"/>
        <w:ind w:left="874" w:hanging="359"/>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Name</w:t>
      </w:r>
      <w:r w:rsidRPr="005B50CA">
        <w:rPr>
          <w:rFonts w:asciiTheme="majorBidi" w:hAnsiTheme="majorBidi" w:cstheme="majorBidi"/>
          <w:color w:val="000000" w:themeColor="text1"/>
          <w:spacing w:val="-4"/>
          <w:sz w:val="24"/>
        </w:rPr>
        <w:t xml:space="preserve"> </w:t>
      </w:r>
      <w:r w:rsidRPr="005B50CA">
        <w:rPr>
          <w:rFonts w:asciiTheme="majorBidi" w:hAnsiTheme="majorBidi" w:cstheme="majorBidi"/>
          <w:color w:val="000000" w:themeColor="text1"/>
          <w:sz w:val="24"/>
        </w:rPr>
        <w:t xml:space="preserve">of </w:t>
      </w:r>
      <w:r w:rsidRPr="005B50CA">
        <w:rPr>
          <w:rFonts w:asciiTheme="majorBidi" w:hAnsiTheme="majorBidi" w:cstheme="majorBidi"/>
          <w:color w:val="000000" w:themeColor="text1"/>
          <w:spacing w:val="-4"/>
          <w:sz w:val="24"/>
        </w:rPr>
        <w:t>HOD:</w:t>
      </w:r>
      <w:r w:rsidRPr="005B50CA">
        <w:rPr>
          <w:rFonts w:asciiTheme="majorBidi" w:hAnsiTheme="majorBidi" w:cstheme="majorBidi"/>
          <w:color w:val="000000" w:themeColor="text1"/>
          <w:sz w:val="24"/>
        </w:rPr>
        <w:tab/>
        <w:t>Prof. Dr.</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Uqba</w:t>
      </w:r>
      <w:r w:rsidRPr="005B50CA">
        <w:rPr>
          <w:rFonts w:asciiTheme="majorBidi" w:hAnsiTheme="majorBidi" w:cstheme="majorBidi"/>
          <w:color w:val="000000" w:themeColor="text1"/>
          <w:spacing w:val="-3"/>
          <w:sz w:val="24"/>
        </w:rPr>
        <w:t xml:space="preserve"> </w:t>
      </w:r>
      <w:r w:rsidRPr="005B50CA">
        <w:rPr>
          <w:rFonts w:asciiTheme="majorBidi" w:hAnsiTheme="majorBidi" w:cstheme="majorBidi"/>
          <w:color w:val="000000" w:themeColor="text1"/>
          <w:sz w:val="24"/>
        </w:rPr>
        <w:t>Mehmood</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21B4BC92" w14:textId="77777777" w:rsidR="00A86F84" w:rsidRPr="005B50CA" w:rsidRDefault="00A86F84" w:rsidP="00A86F84">
      <w:pPr>
        <w:pStyle w:val="BodyText"/>
        <w:spacing w:before="220"/>
        <w:rPr>
          <w:rFonts w:asciiTheme="majorBidi" w:hAnsiTheme="majorBidi" w:cstheme="majorBidi"/>
          <w:color w:val="000000" w:themeColor="text1"/>
        </w:rPr>
      </w:pPr>
    </w:p>
    <w:p w14:paraId="2DB2F1F9" w14:textId="77777777" w:rsidR="00A86F84" w:rsidRPr="005B50CA" w:rsidRDefault="00A86F84" w:rsidP="00A86F84">
      <w:pPr>
        <w:pStyle w:val="ListParagraph"/>
        <w:widowControl w:val="0"/>
        <w:numPr>
          <w:ilvl w:val="0"/>
          <w:numId w:val="8"/>
        </w:numPr>
        <w:tabs>
          <w:tab w:val="left" w:pos="874"/>
          <w:tab w:val="left" w:pos="6209"/>
          <w:tab w:val="left" w:pos="8930"/>
        </w:tabs>
        <w:autoSpaceDE w:val="0"/>
        <w:autoSpaceDN w:val="0"/>
        <w:spacing w:before="1" w:after="0" w:line="240" w:lineRule="auto"/>
        <w:ind w:left="874" w:hanging="359"/>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Name</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of</w:t>
      </w:r>
      <w:r w:rsidRPr="005B50CA">
        <w:rPr>
          <w:rFonts w:asciiTheme="majorBidi" w:hAnsiTheme="majorBidi" w:cstheme="majorBidi"/>
          <w:color w:val="000000" w:themeColor="text1"/>
          <w:spacing w:val="-3"/>
          <w:sz w:val="24"/>
        </w:rPr>
        <w:t xml:space="preserve"> </w:t>
      </w:r>
      <w:r w:rsidRPr="005B50CA">
        <w:rPr>
          <w:rFonts w:asciiTheme="majorBidi" w:hAnsiTheme="majorBidi" w:cstheme="majorBidi"/>
          <w:color w:val="000000" w:themeColor="text1"/>
          <w:sz w:val="24"/>
        </w:rPr>
        <w:t>Dean:</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Prof.</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Dr. Mohammad</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 xml:space="preserve">Naveed </w:t>
      </w:r>
      <w:r w:rsidRPr="005B50CA">
        <w:rPr>
          <w:rFonts w:asciiTheme="majorBidi" w:hAnsiTheme="majorBidi" w:cstheme="majorBidi"/>
          <w:color w:val="000000" w:themeColor="text1"/>
          <w:spacing w:val="-4"/>
          <w:sz w:val="24"/>
        </w:rPr>
        <w:t>Babur</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44F9BB7E" w14:textId="77777777" w:rsidR="00A86F84" w:rsidRPr="005B50CA" w:rsidRDefault="00A86F84" w:rsidP="00A86F84">
      <w:pPr>
        <w:pStyle w:val="BodyText"/>
        <w:spacing w:before="223"/>
        <w:rPr>
          <w:rFonts w:asciiTheme="majorBidi" w:hAnsiTheme="majorBidi" w:cstheme="majorBidi"/>
          <w:color w:val="000000" w:themeColor="text1"/>
        </w:rPr>
      </w:pPr>
    </w:p>
    <w:p w14:paraId="3B9AA90A" w14:textId="77777777" w:rsidR="00A86F84" w:rsidRPr="005B50CA" w:rsidRDefault="00A86F84" w:rsidP="00A86F84">
      <w:pPr>
        <w:pStyle w:val="ListParagraph"/>
        <w:widowControl w:val="0"/>
        <w:numPr>
          <w:ilvl w:val="0"/>
          <w:numId w:val="8"/>
        </w:numPr>
        <w:tabs>
          <w:tab w:val="left" w:pos="875"/>
          <w:tab w:val="left" w:pos="6209"/>
          <w:tab w:val="left" w:pos="8930"/>
        </w:tabs>
        <w:autoSpaceDE w:val="0"/>
        <w:autoSpaceDN w:val="0"/>
        <w:spacing w:after="0" w:line="240" w:lineRule="auto"/>
        <w:contextualSpacing w:val="0"/>
        <w:jc w:val="both"/>
        <w:rPr>
          <w:rFonts w:asciiTheme="majorBidi" w:hAnsiTheme="majorBidi" w:cstheme="majorBidi"/>
          <w:color w:val="000000" w:themeColor="text1"/>
          <w:sz w:val="24"/>
        </w:rPr>
      </w:pPr>
      <w:r w:rsidRPr="005B50CA">
        <w:rPr>
          <w:rFonts w:asciiTheme="majorBidi" w:hAnsiTheme="majorBidi" w:cstheme="majorBidi"/>
          <w:color w:val="000000" w:themeColor="text1"/>
          <w:sz w:val="24"/>
        </w:rPr>
        <w:t>Controller Examination:</w:t>
      </w:r>
      <w:r w:rsidRPr="005B50CA">
        <w:rPr>
          <w:rFonts w:asciiTheme="majorBidi" w:hAnsiTheme="majorBidi" w:cstheme="majorBidi"/>
          <w:color w:val="000000" w:themeColor="text1"/>
          <w:spacing w:val="-3"/>
          <w:sz w:val="24"/>
        </w:rPr>
        <w:t xml:space="preserve"> </w:t>
      </w:r>
      <w:r w:rsidRPr="005B50CA">
        <w:rPr>
          <w:rFonts w:asciiTheme="majorBidi" w:hAnsiTheme="majorBidi" w:cstheme="majorBidi"/>
          <w:color w:val="000000" w:themeColor="text1"/>
          <w:sz w:val="24"/>
        </w:rPr>
        <w:t>Dr. Muhammad</w:t>
      </w:r>
      <w:r w:rsidRPr="005B50CA">
        <w:rPr>
          <w:rFonts w:asciiTheme="majorBidi" w:hAnsiTheme="majorBidi" w:cstheme="majorBidi"/>
          <w:color w:val="000000" w:themeColor="text1"/>
          <w:spacing w:val="-1"/>
          <w:sz w:val="24"/>
        </w:rPr>
        <w:t xml:space="preserve"> </w:t>
      </w:r>
      <w:r w:rsidRPr="005B50CA">
        <w:rPr>
          <w:rFonts w:asciiTheme="majorBidi" w:hAnsiTheme="majorBidi" w:cstheme="majorBidi"/>
          <w:color w:val="000000" w:themeColor="text1"/>
          <w:sz w:val="24"/>
        </w:rPr>
        <w:t>Haris</w:t>
      </w:r>
      <w:r w:rsidRPr="005B50CA">
        <w:rPr>
          <w:rFonts w:asciiTheme="majorBidi" w:hAnsiTheme="majorBidi" w:cstheme="majorBidi"/>
          <w:color w:val="000000" w:themeColor="text1"/>
          <w:sz w:val="24"/>
        </w:rPr>
        <w:tab/>
        <w:t xml:space="preserve"> Signature:</w:t>
      </w:r>
      <w:r w:rsidRPr="005B50CA">
        <w:rPr>
          <w:rFonts w:asciiTheme="majorBidi" w:hAnsiTheme="majorBidi" w:cstheme="majorBidi"/>
          <w:color w:val="000000" w:themeColor="text1"/>
          <w:sz w:val="24"/>
          <w:u w:val="single"/>
        </w:rPr>
        <w:tab/>
      </w:r>
    </w:p>
    <w:p w14:paraId="26258ACE" w14:textId="77777777" w:rsidR="00700DBC" w:rsidRDefault="00700DBC">
      <w:pPr>
        <w:rPr>
          <w:rFonts w:asciiTheme="majorBidi" w:hAnsiTheme="majorBidi" w:cstheme="majorBidi"/>
          <w:b/>
          <w:color w:val="000000" w:themeColor="text1"/>
          <w:sz w:val="32"/>
          <w:szCs w:val="32"/>
        </w:rPr>
      </w:pPr>
      <w:r>
        <w:br w:type="page"/>
      </w:r>
    </w:p>
    <w:p w14:paraId="7007FF19" w14:textId="60D6A930" w:rsidR="00A86F84" w:rsidRPr="005B50CA" w:rsidRDefault="00A86F84" w:rsidP="009B3DDB">
      <w:pPr>
        <w:pStyle w:val="Heading2"/>
      </w:pPr>
      <w:bookmarkStart w:id="4" w:name="_Toc210773532"/>
      <w:r w:rsidRPr="005B50CA">
        <w:lastRenderedPageBreak/>
        <w:t>DEDICATION</w:t>
      </w:r>
      <w:bookmarkEnd w:id="4"/>
    </w:p>
    <w:p w14:paraId="7DD26760" w14:textId="77777777" w:rsidR="00A86F84" w:rsidRPr="005B50CA" w:rsidRDefault="00A86F84" w:rsidP="009B3DDB"/>
    <w:p w14:paraId="0BD4D37A" w14:textId="77777777" w:rsidR="00A86F84" w:rsidRPr="005B50CA" w:rsidRDefault="00A86F84" w:rsidP="00700DBC">
      <w:pPr>
        <w:pStyle w:val="BodyText"/>
        <w:spacing w:before="180" w:line="362" w:lineRule="auto"/>
        <w:ind w:right="749"/>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First of</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all, I</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will</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dedicate this study</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to my</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b/>
          <w:bCs/>
          <w:color w:val="000000" w:themeColor="text1"/>
          <w:sz w:val="24"/>
          <w:szCs w:val="24"/>
        </w:rPr>
        <w:t>Almighty</w:t>
      </w:r>
      <w:r w:rsidRPr="005B50CA">
        <w:rPr>
          <w:rFonts w:asciiTheme="majorBidi" w:hAnsiTheme="majorBidi" w:cstheme="majorBidi"/>
          <w:b/>
          <w:bCs/>
          <w:color w:val="000000" w:themeColor="text1"/>
          <w:spacing w:val="-6"/>
          <w:sz w:val="24"/>
          <w:szCs w:val="24"/>
        </w:rPr>
        <w:t xml:space="preserve"> </w:t>
      </w:r>
      <w:r w:rsidRPr="005B50CA">
        <w:rPr>
          <w:rFonts w:asciiTheme="majorBidi" w:hAnsiTheme="majorBidi" w:cstheme="majorBidi"/>
          <w:b/>
          <w:bCs/>
          <w:color w:val="000000" w:themeColor="text1"/>
          <w:sz w:val="24"/>
          <w:szCs w:val="24"/>
        </w:rPr>
        <w:t>Allah</w:t>
      </w:r>
      <w:r w:rsidRPr="005B50CA">
        <w:rPr>
          <w:rFonts w:asciiTheme="majorBidi" w:hAnsiTheme="majorBidi" w:cstheme="majorBidi"/>
          <w:color w:val="000000" w:themeColor="text1"/>
          <w:sz w:val="24"/>
          <w:szCs w:val="24"/>
        </w:rPr>
        <w:t>,</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who</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gave</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me strength and knowledge for my everyday life.</w:t>
      </w:r>
    </w:p>
    <w:p w14:paraId="452442AF" w14:textId="1AEB1AFB" w:rsidR="00700DBC" w:rsidRDefault="00A86F84" w:rsidP="00700DBC">
      <w:pPr>
        <w:pStyle w:val="BodyText"/>
        <w:spacing w:line="360" w:lineRule="auto"/>
        <w:ind w:right="475"/>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To</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my</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parents</w:t>
      </w:r>
      <w:r w:rsidRPr="005B50CA">
        <w:rPr>
          <w:rFonts w:asciiTheme="majorBidi" w:hAnsiTheme="majorBidi" w:cstheme="majorBidi"/>
          <w:b/>
          <w:bCs/>
          <w:color w:val="000000" w:themeColor="text1"/>
          <w:sz w:val="24"/>
          <w:szCs w:val="24"/>
        </w:rPr>
        <w:t>, Mr.</w:t>
      </w:r>
      <w:r w:rsidRPr="005B50CA">
        <w:rPr>
          <w:rFonts w:asciiTheme="majorBidi" w:hAnsiTheme="majorBidi" w:cstheme="majorBidi"/>
          <w:b/>
          <w:bCs/>
          <w:color w:val="000000" w:themeColor="text1"/>
          <w:spacing w:val="-4"/>
          <w:sz w:val="24"/>
          <w:szCs w:val="24"/>
        </w:rPr>
        <w:t xml:space="preserve"> </w:t>
      </w:r>
      <w:r w:rsidRPr="005B50CA">
        <w:rPr>
          <w:rFonts w:asciiTheme="majorBidi" w:hAnsiTheme="majorBidi" w:cstheme="majorBidi"/>
          <w:b/>
          <w:bCs/>
          <w:color w:val="000000" w:themeColor="text1"/>
          <w:sz w:val="24"/>
          <w:szCs w:val="24"/>
        </w:rPr>
        <w:t>and</w:t>
      </w:r>
      <w:r w:rsidRPr="005B50CA">
        <w:rPr>
          <w:rFonts w:asciiTheme="majorBidi" w:hAnsiTheme="majorBidi" w:cstheme="majorBidi"/>
          <w:b/>
          <w:bCs/>
          <w:color w:val="000000" w:themeColor="text1"/>
          <w:spacing w:val="-1"/>
          <w:sz w:val="24"/>
          <w:szCs w:val="24"/>
        </w:rPr>
        <w:t xml:space="preserve"> </w:t>
      </w:r>
      <w:r w:rsidRPr="005B50CA">
        <w:rPr>
          <w:rFonts w:asciiTheme="majorBidi" w:hAnsiTheme="majorBidi" w:cstheme="majorBidi"/>
          <w:b/>
          <w:bCs/>
          <w:color w:val="000000" w:themeColor="text1"/>
          <w:sz w:val="24"/>
          <w:szCs w:val="24"/>
        </w:rPr>
        <w:t>Mrs.</w:t>
      </w:r>
      <w:r w:rsidRPr="005B50CA">
        <w:rPr>
          <w:rFonts w:asciiTheme="majorBidi" w:hAnsiTheme="majorBidi" w:cstheme="majorBidi"/>
          <w:b/>
          <w:bCs/>
          <w:color w:val="000000" w:themeColor="text1"/>
          <w:spacing w:val="-3"/>
          <w:sz w:val="24"/>
          <w:szCs w:val="24"/>
        </w:rPr>
        <w:t xml:space="preserve"> </w:t>
      </w:r>
      <w:r w:rsidRPr="005B50CA">
        <w:rPr>
          <w:rFonts w:asciiTheme="majorBidi" w:hAnsiTheme="majorBidi" w:cstheme="majorBidi"/>
          <w:b/>
          <w:bCs/>
          <w:color w:val="000000" w:themeColor="text1"/>
          <w:sz w:val="24"/>
          <w:szCs w:val="24"/>
        </w:rPr>
        <w:t>Muhammad</w:t>
      </w:r>
      <w:r w:rsidRPr="005B50CA">
        <w:rPr>
          <w:rFonts w:asciiTheme="majorBidi" w:hAnsiTheme="majorBidi" w:cstheme="majorBidi"/>
          <w:b/>
          <w:bCs/>
          <w:color w:val="000000" w:themeColor="text1"/>
          <w:spacing w:val="-3"/>
          <w:sz w:val="24"/>
          <w:szCs w:val="24"/>
        </w:rPr>
        <w:t xml:space="preserve"> </w:t>
      </w:r>
      <w:r w:rsidRPr="005B50CA">
        <w:rPr>
          <w:rFonts w:asciiTheme="majorBidi" w:hAnsiTheme="majorBidi" w:cstheme="majorBidi"/>
          <w:b/>
          <w:bCs/>
          <w:color w:val="000000" w:themeColor="text1"/>
          <w:sz w:val="24"/>
          <w:szCs w:val="24"/>
        </w:rPr>
        <w:t>Sadiq</w:t>
      </w:r>
      <w:r w:rsidR="00700DBC">
        <w:rPr>
          <w:rFonts w:asciiTheme="majorBidi" w:hAnsiTheme="majorBidi" w:cstheme="majorBidi"/>
          <w:b/>
          <w:bCs/>
          <w:color w:val="000000" w:themeColor="text1"/>
          <w:sz w:val="24"/>
          <w:szCs w:val="24"/>
        </w:rPr>
        <w:t>,</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for</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color w:val="000000" w:themeColor="text1"/>
          <w:sz w:val="24"/>
          <w:szCs w:val="24"/>
        </w:rPr>
        <w:t>their</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color w:val="000000" w:themeColor="text1"/>
          <w:sz w:val="24"/>
          <w:szCs w:val="24"/>
        </w:rPr>
        <w:t>understanding</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color w:val="000000" w:themeColor="text1"/>
          <w:sz w:val="24"/>
          <w:szCs w:val="24"/>
        </w:rPr>
        <w:t>and</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for their overwhelming support morally and financially.</w:t>
      </w:r>
    </w:p>
    <w:p w14:paraId="64CBC693" w14:textId="55E173CC" w:rsidR="00A86F84" w:rsidRPr="005B50CA" w:rsidRDefault="00A86F84" w:rsidP="00700DBC">
      <w:pPr>
        <w:pStyle w:val="BodyText"/>
        <w:spacing w:line="360" w:lineRule="auto"/>
        <w:ind w:right="475"/>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Along with</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my</w:t>
      </w:r>
      <w:r w:rsidRPr="005B50CA">
        <w:rPr>
          <w:rFonts w:asciiTheme="majorBidi" w:hAnsiTheme="majorBidi" w:cstheme="majorBidi"/>
          <w:color w:val="000000" w:themeColor="text1"/>
          <w:spacing w:val="-5"/>
          <w:sz w:val="24"/>
          <w:szCs w:val="24"/>
        </w:rPr>
        <w:t xml:space="preserve"> </w:t>
      </w:r>
      <w:r w:rsidRPr="005B50CA">
        <w:rPr>
          <w:rFonts w:asciiTheme="majorBidi" w:hAnsiTheme="majorBidi" w:cstheme="majorBidi"/>
          <w:color w:val="000000" w:themeColor="text1"/>
          <w:sz w:val="24"/>
          <w:szCs w:val="24"/>
        </w:rPr>
        <w:t>hardworking</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and</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respected</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supervisor.</w:t>
      </w:r>
    </w:p>
    <w:p w14:paraId="788DDA7A" w14:textId="77777777" w:rsidR="00A86F84" w:rsidRPr="005B50CA" w:rsidRDefault="00A86F84" w:rsidP="00700DBC">
      <w:pPr>
        <w:pStyle w:val="BodyText"/>
        <w:jc w:val="center"/>
        <w:rPr>
          <w:rFonts w:asciiTheme="majorBidi" w:hAnsiTheme="majorBidi" w:cstheme="majorBidi"/>
          <w:color w:val="000000" w:themeColor="text1"/>
        </w:rPr>
        <w:sectPr w:rsidR="00A86F84" w:rsidRPr="005B50CA" w:rsidSect="00EF744C">
          <w:pgSz w:w="12240" w:h="15840" w:code="1"/>
          <w:pgMar w:top="1440" w:right="1440" w:bottom="1440" w:left="1440" w:header="0" w:footer="734" w:gutter="0"/>
          <w:pgNumType w:fmt="lowerRoman"/>
          <w:cols w:space="720"/>
        </w:sectPr>
      </w:pPr>
    </w:p>
    <w:p w14:paraId="75037BCB" w14:textId="509E041A" w:rsidR="00700DBC" w:rsidRDefault="00700DBC">
      <w:pPr>
        <w:rPr>
          <w:rFonts w:asciiTheme="majorBidi" w:hAnsiTheme="majorBidi" w:cstheme="majorBidi"/>
          <w:b/>
          <w:color w:val="000000" w:themeColor="text1"/>
          <w:sz w:val="28"/>
          <w:szCs w:val="28"/>
        </w:rPr>
      </w:pPr>
      <w:r>
        <w:rPr>
          <w:rFonts w:asciiTheme="majorBidi" w:hAnsiTheme="majorBidi" w:cstheme="majorBidi"/>
          <w:b/>
          <w:color w:val="000000" w:themeColor="text1"/>
          <w:sz w:val="28"/>
          <w:szCs w:val="28"/>
        </w:rPr>
        <w:br w:type="page"/>
      </w:r>
    </w:p>
    <w:p w14:paraId="7029962C" w14:textId="77777777" w:rsidR="00A86F84" w:rsidRPr="005B50CA" w:rsidRDefault="00A86F84" w:rsidP="009B3DDB">
      <w:pPr>
        <w:pStyle w:val="Heading2"/>
      </w:pPr>
      <w:bookmarkStart w:id="5" w:name="_Toc210773533"/>
      <w:r w:rsidRPr="005B50CA">
        <w:lastRenderedPageBreak/>
        <w:t>ACKNOWLEDGEMENT</w:t>
      </w:r>
      <w:bookmarkEnd w:id="5"/>
    </w:p>
    <w:p w14:paraId="0672F84B" w14:textId="77777777" w:rsidR="00A86F84" w:rsidRPr="005B50CA" w:rsidRDefault="00A86F84" w:rsidP="00A86F84">
      <w:pPr>
        <w:pStyle w:val="BodyText"/>
        <w:spacing w:before="82"/>
        <w:rPr>
          <w:rFonts w:asciiTheme="majorBidi" w:hAnsiTheme="majorBidi" w:cstheme="majorBidi"/>
          <w:b/>
          <w:color w:val="000000" w:themeColor="text1"/>
        </w:rPr>
      </w:pPr>
    </w:p>
    <w:p w14:paraId="03AC14B7" w14:textId="77777777" w:rsidR="00A86F84" w:rsidRPr="005B50CA" w:rsidRDefault="00A86F84" w:rsidP="009B3DDB">
      <w:pPr>
        <w:pStyle w:val="BodyText"/>
        <w:spacing w:line="360" w:lineRule="auto"/>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In</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the</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name</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of Allah, the</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most Gracious,</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the most</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Merciful. I</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am</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color w:val="000000" w:themeColor="text1"/>
          <w:sz w:val="24"/>
          <w:szCs w:val="24"/>
        </w:rPr>
        <w:t>extremely</w:t>
      </w:r>
      <w:r w:rsidRPr="005B50CA">
        <w:rPr>
          <w:rFonts w:asciiTheme="majorBidi" w:hAnsiTheme="majorBidi" w:cstheme="majorBidi"/>
          <w:color w:val="000000" w:themeColor="text1"/>
          <w:spacing w:val="-11"/>
          <w:sz w:val="24"/>
          <w:szCs w:val="24"/>
        </w:rPr>
        <w:t xml:space="preserve"> </w:t>
      </w:r>
      <w:r w:rsidRPr="005B50CA">
        <w:rPr>
          <w:rFonts w:asciiTheme="majorBidi" w:hAnsiTheme="majorBidi" w:cstheme="majorBidi"/>
          <w:color w:val="000000" w:themeColor="text1"/>
          <w:sz w:val="24"/>
          <w:szCs w:val="24"/>
        </w:rPr>
        <w:t>thankful</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to</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b/>
          <w:bCs/>
          <w:color w:val="000000" w:themeColor="text1"/>
          <w:spacing w:val="-4"/>
          <w:sz w:val="24"/>
          <w:szCs w:val="24"/>
        </w:rPr>
        <w:t>“</w:t>
      </w:r>
      <w:r w:rsidRPr="005B50CA">
        <w:rPr>
          <w:rFonts w:asciiTheme="majorBidi" w:hAnsiTheme="majorBidi" w:cstheme="majorBidi"/>
          <w:b/>
          <w:bCs/>
          <w:color w:val="000000" w:themeColor="text1"/>
          <w:sz w:val="24"/>
          <w:szCs w:val="24"/>
        </w:rPr>
        <w:t>Almighty</w:t>
      </w:r>
      <w:r w:rsidRPr="005B50CA">
        <w:rPr>
          <w:rFonts w:asciiTheme="majorBidi" w:hAnsiTheme="majorBidi" w:cstheme="majorBidi"/>
          <w:b/>
          <w:bCs/>
          <w:color w:val="000000" w:themeColor="text1"/>
          <w:spacing w:val="-9"/>
          <w:sz w:val="24"/>
          <w:szCs w:val="24"/>
        </w:rPr>
        <w:t xml:space="preserve"> </w:t>
      </w:r>
      <w:r w:rsidRPr="005B50CA">
        <w:rPr>
          <w:rFonts w:asciiTheme="majorBidi" w:hAnsiTheme="majorBidi" w:cstheme="majorBidi"/>
          <w:b/>
          <w:bCs/>
          <w:color w:val="000000" w:themeColor="text1"/>
          <w:sz w:val="24"/>
          <w:szCs w:val="24"/>
        </w:rPr>
        <w:t>Allah”</w:t>
      </w:r>
      <w:r w:rsidRPr="005B50CA">
        <w:rPr>
          <w:rFonts w:asciiTheme="majorBidi" w:hAnsiTheme="majorBidi" w:cstheme="majorBidi"/>
          <w:color w:val="000000" w:themeColor="text1"/>
          <w:spacing w:val="-5"/>
          <w:sz w:val="24"/>
          <w:szCs w:val="24"/>
        </w:rPr>
        <w:t xml:space="preserve">. </w:t>
      </w:r>
      <w:r w:rsidRPr="005B50CA">
        <w:rPr>
          <w:rFonts w:asciiTheme="majorBidi" w:hAnsiTheme="majorBidi" w:cstheme="majorBidi"/>
          <w:color w:val="000000" w:themeColor="text1"/>
          <w:sz w:val="24"/>
          <w:szCs w:val="24"/>
        </w:rPr>
        <w:t>Who</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is</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the</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entire</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source</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of</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knowledge and wisdom endowed to mankind, for providing me with the acumen and vision to complete this endeavor. I</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would like</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to express my</w:t>
      </w:r>
      <w:r w:rsidRPr="005B50CA">
        <w:rPr>
          <w:rFonts w:asciiTheme="majorBidi" w:hAnsiTheme="majorBidi" w:cstheme="majorBidi"/>
          <w:color w:val="000000" w:themeColor="text1"/>
          <w:spacing w:val="-5"/>
          <w:sz w:val="24"/>
          <w:szCs w:val="24"/>
        </w:rPr>
        <w:t xml:space="preserve"> </w:t>
      </w:r>
      <w:r w:rsidRPr="005B50CA">
        <w:rPr>
          <w:rFonts w:asciiTheme="majorBidi" w:hAnsiTheme="majorBidi" w:cstheme="majorBidi"/>
          <w:color w:val="000000" w:themeColor="text1"/>
          <w:sz w:val="24"/>
          <w:szCs w:val="24"/>
        </w:rPr>
        <w:t>profound gratitude to my</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 xml:space="preserve">supervisor </w:t>
      </w:r>
      <w:r w:rsidRPr="005B50CA">
        <w:rPr>
          <w:rFonts w:asciiTheme="majorBidi" w:hAnsiTheme="majorBidi" w:cstheme="majorBidi"/>
          <w:b/>
          <w:bCs/>
          <w:color w:val="000000" w:themeColor="text1"/>
          <w:sz w:val="24"/>
          <w:szCs w:val="24"/>
        </w:rPr>
        <w:t>Dr. Samyyia Abrar</w:t>
      </w:r>
      <w:r w:rsidRPr="005B50CA">
        <w:rPr>
          <w:rFonts w:asciiTheme="majorBidi" w:hAnsiTheme="majorBidi" w:cstheme="majorBidi"/>
          <w:color w:val="000000" w:themeColor="text1"/>
          <w:sz w:val="24"/>
          <w:szCs w:val="24"/>
        </w:rPr>
        <w:t>,</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for her wise</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 xml:space="preserve">counsel and encouraging attitude towards this study. I am extremely grateful to her for immensely facilitating me during my study period by ensuring the provision of favorable circumstances and conducive environment. This project would not have been possible without her support and expert guidance. </w:t>
      </w:r>
    </w:p>
    <w:p w14:paraId="7BA35E2F" w14:textId="77777777" w:rsidR="00A86F84" w:rsidRPr="005B50CA" w:rsidRDefault="00A86F84" w:rsidP="009B3DDB">
      <w:pPr>
        <w:pStyle w:val="BodyText"/>
        <w:spacing w:line="360" w:lineRule="auto"/>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In the end, I would like to extend my deepest gratitude to my family members. Without their encouragement, I would not have been able to complete this endeavor.</w:t>
      </w:r>
    </w:p>
    <w:p w14:paraId="456129A2" w14:textId="77777777" w:rsidR="00854539" w:rsidRPr="005B50CA" w:rsidRDefault="00854539" w:rsidP="00142697">
      <w:pPr>
        <w:spacing w:line="360" w:lineRule="auto"/>
        <w:ind w:left="144"/>
        <w:jc w:val="center"/>
        <w:rPr>
          <w:rFonts w:asciiTheme="majorBidi" w:hAnsiTheme="majorBidi" w:cstheme="majorBidi"/>
          <w:b/>
          <w:bCs/>
          <w:color w:val="000000" w:themeColor="text1"/>
          <w:sz w:val="24"/>
          <w:szCs w:val="24"/>
        </w:rPr>
      </w:pPr>
    </w:p>
    <w:p w14:paraId="5C30CAAE" w14:textId="77777777" w:rsidR="00700DBC" w:rsidRDefault="00700DBC">
      <w:pPr>
        <w:rPr>
          <w:rFonts w:asciiTheme="majorBidi" w:hAnsiTheme="majorBidi" w:cstheme="majorBidi"/>
          <w:b/>
          <w:color w:val="000000" w:themeColor="text1"/>
          <w:sz w:val="32"/>
          <w:szCs w:val="32"/>
        </w:rPr>
      </w:pPr>
      <w:r>
        <w:br w:type="page"/>
      </w:r>
    </w:p>
    <w:p w14:paraId="32C8801A" w14:textId="0DAB7E3C" w:rsidR="003507D5" w:rsidRDefault="00A86F84" w:rsidP="003507D5">
      <w:pPr>
        <w:pStyle w:val="Heading2"/>
      </w:pPr>
      <w:bookmarkStart w:id="6" w:name="_Toc210773534"/>
      <w:r w:rsidRPr="005B50CA">
        <w:lastRenderedPageBreak/>
        <w:t>TABLE OF CONTENTS</w:t>
      </w:r>
      <w:bookmarkEnd w:id="6"/>
    </w:p>
    <w:sdt>
      <w:sdtPr>
        <w:rPr>
          <w:rFonts w:ascii="Times New Roman" w:eastAsia="Calibri" w:hAnsi="Times New Roman" w:cs="Times New Roman"/>
          <w:color w:val="auto"/>
          <w:spacing w:val="-2"/>
          <w:sz w:val="22"/>
          <w:szCs w:val="22"/>
        </w:rPr>
        <w:id w:val="2001531561"/>
        <w:docPartObj>
          <w:docPartGallery w:val="Table of Contents"/>
          <w:docPartUnique/>
        </w:docPartObj>
      </w:sdtPr>
      <w:sdtEndPr>
        <w:rPr>
          <w:b/>
          <w:bCs/>
          <w:noProof/>
        </w:rPr>
      </w:sdtEndPr>
      <w:sdtContent>
        <w:p w14:paraId="674848AC" w14:textId="0994408B" w:rsidR="00B90CA8" w:rsidRDefault="00B90CA8">
          <w:pPr>
            <w:pStyle w:val="TOCHeading"/>
          </w:pPr>
        </w:p>
        <w:p w14:paraId="0441E49A" w14:textId="1859A32E" w:rsidR="00226E07" w:rsidRDefault="003507D5">
          <w:pPr>
            <w:pStyle w:val="TOC2"/>
            <w:tabs>
              <w:tab w:val="right" w:leader="dot" w:pos="9350"/>
            </w:tabs>
            <w:rPr>
              <w:rFonts w:asciiTheme="minorHAnsi" w:eastAsiaTheme="minorEastAsia" w:hAnsiTheme="minorHAnsi" w:cstheme="minorBidi"/>
              <w:noProof/>
              <w:spacing w:val="0"/>
            </w:rPr>
          </w:pPr>
          <w:r>
            <w:fldChar w:fldCharType="begin"/>
          </w:r>
          <w:r>
            <w:instrText xml:space="preserve"> TOC \o "1-5" \h \z \u </w:instrText>
          </w:r>
          <w:r>
            <w:fldChar w:fldCharType="separate"/>
          </w:r>
          <w:hyperlink w:anchor="_Toc210773528" w:history="1">
            <w:r w:rsidR="00226E07" w:rsidRPr="001776A8">
              <w:rPr>
                <w:rStyle w:val="Hyperlink"/>
                <w:noProof/>
              </w:rPr>
              <w:t>AUTHOR’S DECLARATION</w:t>
            </w:r>
            <w:r w:rsidR="00226E07">
              <w:rPr>
                <w:noProof/>
                <w:webHidden/>
              </w:rPr>
              <w:tab/>
            </w:r>
            <w:r w:rsidR="00226E07">
              <w:rPr>
                <w:noProof/>
                <w:webHidden/>
              </w:rPr>
              <w:fldChar w:fldCharType="begin"/>
            </w:r>
            <w:r w:rsidR="00226E07">
              <w:rPr>
                <w:noProof/>
                <w:webHidden/>
              </w:rPr>
              <w:instrText xml:space="preserve"> PAGEREF _Toc210773528 \h </w:instrText>
            </w:r>
            <w:r w:rsidR="00226E07">
              <w:rPr>
                <w:noProof/>
                <w:webHidden/>
              </w:rPr>
            </w:r>
            <w:r w:rsidR="00226E07">
              <w:rPr>
                <w:noProof/>
                <w:webHidden/>
              </w:rPr>
              <w:fldChar w:fldCharType="separate"/>
            </w:r>
            <w:r w:rsidR="0018058E">
              <w:rPr>
                <w:noProof/>
                <w:webHidden/>
              </w:rPr>
              <w:t>i</w:t>
            </w:r>
            <w:r w:rsidR="00226E07">
              <w:rPr>
                <w:noProof/>
                <w:webHidden/>
              </w:rPr>
              <w:fldChar w:fldCharType="end"/>
            </w:r>
          </w:hyperlink>
        </w:p>
        <w:p w14:paraId="6EEBAA7B" w14:textId="752118BA" w:rsidR="00226E07" w:rsidRDefault="00226E07">
          <w:pPr>
            <w:pStyle w:val="TOC2"/>
            <w:tabs>
              <w:tab w:val="right" w:leader="dot" w:pos="9350"/>
            </w:tabs>
            <w:rPr>
              <w:rFonts w:asciiTheme="minorHAnsi" w:eastAsiaTheme="minorEastAsia" w:hAnsiTheme="minorHAnsi" w:cstheme="minorBidi"/>
              <w:noProof/>
              <w:spacing w:val="0"/>
            </w:rPr>
          </w:pPr>
          <w:hyperlink w:anchor="_Toc210773529" w:history="1">
            <w:r w:rsidRPr="001776A8">
              <w:rPr>
                <w:rStyle w:val="Hyperlink"/>
                <w:noProof/>
              </w:rPr>
              <w:t>PLAGIARISM</w:t>
            </w:r>
            <w:r w:rsidRPr="001776A8">
              <w:rPr>
                <w:rStyle w:val="Hyperlink"/>
                <w:noProof/>
                <w:spacing w:val="-6"/>
              </w:rPr>
              <w:t xml:space="preserve"> </w:t>
            </w:r>
            <w:r w:rsidRPr="001776A8">
              <w:rPr>
                <w:rStyle w:val="Hyperlink"/>
                <w:noProof/>
              </w:rPr>
              <w:t>UNDERTAKING</w:t>
            </w:r>
            <w:r>
              <w:rPr>
                <w:noProof/>
                <w:webHidden/>
              </w:rPr>
              <w:tab/>
            </w:r>
            <w:r>
              <w:rPr>
                <w:noProof/>
                <w:webHidden/>
              </w:rPr>
              <w:fldChar w:fldCharType="begin"/>
            </w:r>
            <w:r>
              <w:rPr>
                <w:noProof/>
                <w:webHidden/>
              </w:rPr>
              <w:instrText xml:space="preserve"> PAGEREF _Toc210773529 \h </w:instrText>
            </w:r>
            <w:r>
              <w:rPr>
                <w:noProof/>
                <w:webHidden/>
              </w:rPr>
            </w:r>
            <w:r>
              <w:rPr>
                <w:noProof/>
                <w:webHidden/>
              </w:rPr>
              <w:fldChar w:fldCharType="separate"/>
            </w:r>
            <w:r w:rsidR="0018058E">
              <w:rPr>
                <w:noProof/>
                <w:webHidden/>
              </w:rPr>
              <w:t>ii</w:t>
            </w:r>
            <w:r>
              <w:rPr>
                <w:noProof/>
                <w:webHidden/>
              </w:rPr>
              <w:fldChar w:fldCharType="end"/>
            </w:r>
          </w:hyperlink>
        </w:p>
        <w:p w14:paraId="61F815E9" w14:textId="560E0D0E" w:rsidR="00226E07" w:rsidRDefault="00226E07">
          <w:pPr>
            <w:pStyle w:val="TOC2"/>
            <w:tabs>
              <w:tab w:val="right" w:leader="dot" w:pos="9350"/>
            </w:tabs>
            <w:rPr>
              <w:rFonts w:asciiTheme="minorHAnsi" w:eastAsiaTheme="minorEastAsia" w:hAnsiTheme="minorHAnsi" w:cstheme="minorBidi"/>
              <w:noProof/>
              <w:spacing w:val="0"/>
            </w:rPr>
          </w:pPr>
          <w:hyperlink w:anchor="_Toc210773530" w:history="1">
            <w:r w:rsidRPr="001776A8">
              <w:rPr>
                <w:rStyle w:val="Hyperlink"/>
                <w:noProof/>
              </w:rPr>
              <w:t>CERTIFICATE OF RESEARCH COMPLETION</w:t>
            </w:r>
            <w:r>
              <w:rPr>
                <w:noProof/>
                <w:webHidden/>
              </w:rPr>
              <w:tab/>
            </w:r>
            <w:r>
              <w:rPr>
                <w:noProof/>
                <w:webHidden/>
              </w:rPr>
              <w:fldChar w:fldCharType="begin"/>
            </w:r>
            <w:r>
              <w:rPr>
                <w:noProof/>
                <w:webHidden/>
              </w:rPr>
              <w:instrText xml:space="preserve"> PAGEREF _Toc210773530 \h </w:instrText>
            </w:r>
            <w:r>
              <w:rPr>
                <w:noProof/>
                <w:webHidden/>
              </w:rPr>
            </w:r>
            <w:r>
              <w:rPr>
                <w:noProof/>
                <w:webHidden/>
              </w:rPr>
              <w:fldChar w:fldCharType="separate"/>
            </w:r>
            <w:r w:rsidR="0018058E">
              <w:rPr>
                <w:noProof/>
                <w:webHidden/>
              </w:rPr>
              <w:t>iii</w:t>
            </w:r>
            <w:r>
              <w:rPr>
                <w:noProof/>
                <w:webHidden/>
              </w:rPr>
              <w:fldChar w:fldCharType="end"/>
            </w:r>
          </w:hyperlink>
        </w:p>
        <w:p w14:paraId="056D74C6" w14:textId="4C6A866A" w:rsidR="00226E07" w:rsidRDefault="00226E07">
          <w:pPr>
            <w:pStyle w:val="TOC2"/>
            <w:tabs>
              <w:tab w:val="right" w:leader="dot" w:pos="9350"/>
            </w:tabs>
            <w:rPr>
              <w:rFonts w:asciiTheme="minorHAnsi" w:eastAsiaTheme="minorEastAsia" w:hAnsiTheme="minorHAnsi" w:cstheme="minorBidi"/>
              <w:noProof/>
              <w:spacing w:val="0"/>
            </w:rPr>
          </w:pPr>
          <w:hyperlink w:anchor="_Toc210773531" w:history="1">
            <w:r w:rsidRPr="001776A8">
              <w:rPr>
                <w:rStyle w:val="Hyperlink"/>
                <w:noProof/>
              </w:rPr>
              <w:t>CERTIFICATE</w:t>
            </w:r>
            <w:r w:rsidRPr="001776A8">
              <w:rPr>
                <w:rStyle w:val="Hyperlink"/>
                <w:noProof/>
                <w:spacing w:val="-3"/>
              </w:rPr>
              <w:t xml:space="preserve"> </w:t>
            </w:r>
            <w:r w:rsidRPr="001776A8">
              <w:rPr>
                <w:rStyle w:val="Hyperlink"/>
                <w:noProof/>
              </w:rPr>
              <w:t>OF</w:t>
            </w:r>
            <w:r w:rsidRPr="001776A8">
              <w:rPr>
                <w:rStyle w:val="Hyperlink"/>
                <w:noProof/>
                <w:spacing w:val="-1"/>
              </w:rPr>
              <w:t xml:space="preserve"> </w:t>
            </w:r>
            <w:r w:rsidRPr="001776A8">
              <w:rPr>
                <w:rStyle w:val="Hyperlink"/>
                <w:noProof/>
              </w:rPr>
              <w:t>APPROVAL</w:t>
            </w:r>
            <w:r>
              <w:rPr>
                <w:noProof/>
                <w:webHidden/>
              </w:rPr>
              <w:tab/>
            </w:r>
            <w:r>
              <w:rPr>
                <w:noProof/>
                <w:webHidden/>
              </w:rPr>
              <w:fldChar w:fldCharType="begin"/>
            </w:r>
            <w:r>
              <w:rPr>
                <w:noProof/>
                <w:webHidden/>
              </w:rPr>
              <w:instrText xml:space="preserve"> PAGEREF _Toc210773531 \h </w:instrText>
            </w:r>
            <w:r>
              <w:rPr>
                <w:noProof/>
                <w:webHidden/>
              </w:rPr>
            </w:r>
            <w:r>
              <w:rPr>
                <w:noProof/>
                <w:webHidden/>
              </w:rPr>
              <w:fldChar w:fldCharType="separate"/>
            </w:r>
            <w:r w:rsidR="0018058E">
              <w:rPr>
                <w:noProof/>
                <w:webHidden/>
              </w:rPr>
              <w:t>iv</w:t>
            </w:r>
            <w:r>
              <w:rPr>
                <w:noProof/>
                <w:webHidden/>
              </w:rPr>
              <w:fldChar w:fldCharType="end"/>
            </w:r>
          </w:hyperlink>
        </w:p>
        <w:p w14:paraId="53257D56" w14:textId="5765659B" w:rsidR="00226E07" w:rsidRDefault="00226E07">
          <w:pPr>
            <w:pStyle w:val="TOC2"/>
            <w:tabs>
              <w:tab w:val="right" w:leader="dot" w:pos="9350"/>
            </w:tabs>
            <w:rPr>
              <w:rFonts w:asciiTheme="minorHAnsi" w:eastAsiaTheme="minorEastAsia" w:hAnsiTheme="minorHAnsi" w:cstheme="minorBidi"/>
              <w:noProof/>
              <w:spacing w:val="0"/>
            </w:rPr>
          </w:pPr>
          <w:hyperlink w:anchor="_Toc210773532" w:history="1">
            <w:r w:rsidRPr="001776A8">
              <w:rPr>
                <w:rStyle w:val="Hyperlink"/>
                <w:noProof/>
              </w:rPr>
              <w:t>DEDICATION</w:t>
            </w:r>
            <w:r>
              <w:rPr>
                <w:noProof/>
                <w:webHidden/>
              </w:rPr>
              <w:tab/>
            </w:r>
            <w:r>
              <w:rPr>
                <w:noProof/>
                <w:webHidden/>
              </w:rPr>
              <w:fldChar w:fldCharType="begin"/>
            </w:r>
            <w:r>
              <w:rPr>
                <w:noProof/>
                <w:webHidden/>
              </w:rPr>
              <w:instrText xml:space="preserve"> PAGEREF _Toc210773532 \h </w:instrText>
            </w:r>
            <w:r>
              <w:rPr>
                <w:noProof/>
                <w:webHidden/>
              </w:rPr>
            </w:r>
            <w:r>
              <w:rPr>
                <w:noProof/>
                <w:webHidden/>
              </w:rPr>
              <w:fldChar w:fldCharType="separate"/>
            </w:r>
            <w:r w:rsidR="0018058E">
              <w:rPr>
                <w:noProof/>
                <w:webHidden/>
              </w:rPr>
              <w:t>v</w:t>
            </w:r>
            <w:r>
              <w:rPr>
                <w:noProof/>
                <w:webHidden/>
              </w:rPr>
              <w:fldChar w:fldCharType="end"/>
            </w:r>
          </w:hyperlink>
        </w:p>
        <w:p w14:paraId="604628ED" w14:textId="29417E3C" w:rsidR="00226E07" w:rsidRDefault="00226E07">
          <w:pPr>
            <w:pStyle w:val="TOC2"/>
            <w:tabs>
              <w:tab w:val="right" w:leader="dot" w:pos="9350"/>
            </w:tabs>
            <w:rPr>
              <w:rFonts w:asciiTheme="minorHAnsi" w:eastAsiaTheme="minorEastAsia" w:hAnsiTheme="minorHAnsi" w:cstheme="minorBidi"/>
              <w:noProof/>
              <w:spacing w:val="0"/>
            </w:rPr>
          </w:pPr>
          <w:hyperlink w:anchor="_Toc210773533" w:history="1">
            <w:r w:rsidRPr="001776A8">
              <w:rPr>
                <w:rStyle w:val="Hyperlink"/>
                <w:noProof/>
              </w:rPr>
              <w:t>ACKNOWLEDGEMENT</w:t>
            </w:r>
            <w:r>
              <w:rPr>
                <w:noProof/>
                <w:webHidden/>
              </w:rPr>
              <w:tab/>
            </w:r>
            <w:r>
              <w:rPr>
                <w:noProof/>
                <w:webHidden/>
              </w:rPr>
              <w:fldChar w:fldCharType="begin"/>
            </w:r>
            <w:r>
              <w:rPr>
                <w:noProof/>
                <w:webHidden/>
              </w:rPr>
              <w:instrText xml:space="preserve"> PAGEREF _Toc210773533 \h </w:instrText>
            </w:r>
            <w:r>
              <w:rPr>
                <w:noProof/>
                <w:webHidden/>
              </w:rPr>
            </w:r>
            <w:r>
              <w:rPr>
                <w:noProof/>
                <w:webHidden/>
              </w:rPr>
              <w:fldChar w:fldCharType="separate"/>
            </w:r>
            <w:r w:rsidR="0018058E">
              <w:rPr>
                <w:noProof/>
                <w:webHidden/>
              </w:rPr>
              <w:t>vi</w:t>
            </w:r>
            <w:r>
              <w:rPr>
                <w:noProof/>
                <w:webHidden/>
              </w:rPr>
              <w:fldChar w:fldCharType="end"/>
            </w:r>
          </w:hyperlink>
        </w:p>
        <w:p w14:paraId="7E9D0062" w14:textId="6DA1A837" w:rsidR="00226E07" w:rsidRDefault="00226E07">
          <w:pPr>
            <w:pStyle w:val="TOC2"/>
            <w:tabs>
              <w:tab w:val="right" w:leader="dot" w:pos="9350"/>
            </w:tabs>
            <w:rPr>
              <w:rFonts w:asciiTheme="minorHAnsi" w:eastAsiaTheme="minorEastAsia" w:hAnsiTheme="minorHAnsi" w:cstheme="minorBidi"/>
              <w:noProof/>
              <w:spacing w:val="0"/>
            </w:rPr>
          </w:pPr>
          <w:hyperlink w:anchor="_Toc210773534" w:history="1">
            <w:r w:rsidRPr="001776A8">
              <w:rPr>
                <w:rStyle w:val="Hyperlink"/>
                <w:noProof/>
              </w:rPr>
              <w:t>TABLE OF CONTENTS</w:t>
            </w:r>
            <w:r>
              <w:rPr>
                <w:noProof/>
                <w:webHidden/>
              </w:rPr>
              <w:tab/>
            </w:r>
            <w:r>
              <w:rPr>
                <w:noProof/>
                <w:webHidden/>
              </w:rPr>
              <w:fldChar w:fldCharType="begin"/>
            </w:r>
            <w:r>
              <w:rPr>
                <w:noProof/>
                <w:webHidden/>
              </w:rPr>
              <w:instrText xml:space="preserve"> PAGEREF _Toc210773534 \h </w:instrText>
            </w:r>
            <w:r>
              <w:rPr>
                <w:noProof/>
                <w:webHidden/>
              </w:rPr>
            </w:r>
            <w:r>
              <w:rPr>
                <w:noProof/>
                <w:webHidden/>
              </w:rPr>
              <w:fldChar w:fldCharType="separate"/>
            </w:r>
            <w:r w:rsidR="0018058E">
              <w:rPr>
                <w:noProof/>
                <w:webHidden/>
              </w:rPr>
              <w:t>vii</w:t>
            </w:r>
            <w:r>
              <w:rPr>
                <w:noProof/>
                <w:webHidden/>
              </w:rPr>
              <w:fldChar w:fldCharType="end"/>
            </w:r>
          </w:hyperlink>
        </w:p>
        <w:p w14:paraId="6824AC35" w14:textId="5D0E552A" w:rsidR="00226E07" w:rsidRDefault="00226E07">
          <w:pPr>
            <w:pStyle w:val="TOC2"/>
            <w:tabs>
              <w:tab w:val="right" w:leader="dot" w:pos="9350"/>
            </w:tabs>
            <w:rPr>
              <w:rFonts w:asciiTheme="minorHAnsi" w:eastAsiaTheme="minorEastAsia" w:hAnsiTheme="minorHAnsi" w:cstheme="minorBidi"/>
              <w:noProof/>
              <w:spacing w:val="0"/>
            </w:rPr>
          </w:pPr>
          <w:hyperlink w:anchor="_Toc210773535" w:history="1">
            <w:r w:rsidRPr="001776A8">
              <w:rPr>
                <w:rStyle w:val="Hyperlink"/>
                <w:noProof/>
              </w:rPr>
              <w:t>LIST OF</w:t>
            </w:r>
            <w:r w:rsidRPr="001776A8">
              <w:rPr>
                <w:rStyle w:val="Hyperlink"/>
                <w:noProof/>
                <w:spacing w:val="-3"/>
              </w:rPr>
              <w:t xml:space="preserve"> </w:t>
            </w:r>
            <w:r w:rsidRPr="001776A8">
              <w:rPr>
                <w:rStyle w:val="Hyperlink"/>
                <w:noProof/>
              </w:rPr>
              <w:t>TABLES</w:t>
            </w:r>
            <w:r>
              <w:rPr>
                <w:noProof/>
                <w:webHidden/>
              </w:rPr>
              <w:tab/>
            </w:r>
            <w:r>
              <w:rPr>
                <w:noProof/>
                <w:webHidden/>
              </w:rPr>
              <w:fldChar w:fldCharType="begin"/>
            </w:r>
            <w:r>
              <w:rPr>
                <w:noProof/>
                <w:webHidden/>
              </w:rPr>
              <w:instrText xml:space="preserve"> PAGEREF _Toc210773535 \h </w:instrText>
            </w:r>
            <w:r>
              <w:rPr>
                <w:noProof/>
                <w:webHidden/>
              </w:rPr>
            </w:r>
            <w:r>
              <w:rPr>
                <w:noProof/>
                <w:webHidden/>
              </w:rPr>
              <w:fldChar w:fldCharType="separate"/>
            </w:r>
            <w:r w:rsidR="0018058E">
              <w:rPr>
                <w:noProof/>
                <w:webHidden/>
              </w:rPr>
              <w:t>x</w:t>
            </w:r>
            <w:r>
              <w:rPr>
                <w:noProof/>
                <w:webHidden/>
              </w:rPr>
              <w:fldChar w:fldCharType="end"/>
            </w:r>
          </w:hyperlink>
        </w:p>
        <w:p w14:paraId="61EF49CA" w14:textId="5CEB8C0F" w:rsidR="00226E07" w:rsidRDefault="00226E07">
          <w:pPr>
            <w:pStyle w:val="TOC2"/>
            <w:tabs>
              <w:tab w:val="right" w:leader="dot" w:pos="9350"/>
            </w:tabs>
            <w:rPr>
              <w:rFonts w:asciiTheme="minorHAnsi" w:eastAsiaTheme="minorEastAsia" w:hAnsiTheme="minorHAnsi" w:cstheme="minorBidi"/>
              <w:noProof/>
              <w:spacing w:val="0"/>
            </w:rPr>
          </w:pPr>
          <w:hyperlink w:anchor="_Toc210773536" w:history="1">
            <w:r w:rsidRPr="001776A8">
              <w:rPr>
                <w:rStyle w:val="Hyperlink"/>
                <w:noProof/>
              </w:rPr>
              <w:t>LIST OF</w:t>
            </w:r>
            <w:r w:rsidRPr="001776A8">
              <w:rPr>
                <w:rStyle w:val="Hyperlink"/>
                <w:noProof/>
                <w:spacing w:val="-3"/>
              </w:rPr>
              <w:t xml:space="preserve"> </w:t>
            </w:r>
            <w:r w:rsidRPr="001776A8">
              <w:rPr>
                <w:rStyle w:val="Hyperlink"/>
                <w:noProof/>
              </w:rPr>
              <w:t>FIGURES</w:t>
            </w:r>
            <w:r>
              <w:rPr>
                <w:noProof/>
                <w:webHidden/>
              </w:rPr>
              <w:tab/>
            </w:r>
            <w:r>
              <w:rPr>
                <w:noProof/>
                <w:webHidden/>
              </w:rPr>
              <w:fldChar w:fldCharType="begin"/>
            </w:r>
            <w:r>
              <w:rPr>
                <w:noProof/>
                <w:webHidden/>
              </w:rPr>
              <w:instrText xml:space="preserve"> PAGEREF _Toc210773536 \h </w:instrText>
            </w:r>
            <w:r>
              <w:rPr>
                <w:noProof/>
                <w:webHidden/>
              </w:rPr>
            </w:r>
            <w:r>
              <w:rPr>
                <w:noProof/>
                <w:webHidden/>
              </w:rPr>
              <w:fldChar w:fldCharType="separate"/>
            </w:r>
            <w:r w:rsidR="0018058E">
              <w:rPr>
                <w:noProof/>
                <w:webHidden/>
              </w:rPr>
              <w:t>xi</w:t>
            </w:r>
            <w:r>
              <w:rPr>
                <w:noProof/>
                <w:webHidden/>
              </w:rPr>
              <w:fldChar w:fldCharType="end"/>
            </w:r>
          </w:hyperlink>
        </w:p>
        <w:p w14:paraId="33EEB0BC" w14:textId="7BE4B192" w:rsidR="00226E07" w:rsidRDefault="00226E07">
          <w:pPr>
            <w:pStyle w:val="TOC2"/>
            <w:tabs>
              <w:tab w:val="right" w:leader="dot" w:pos="9350"/>
            </w:tabs>
            <w:rPr>
              <w:rFonts w:asciiTheme="minorHAnsi" w:eastAsiaTheme="minorEastAsia" w:hAnsiTheme="minorHAnsi" w:cstheme="minorBidi"/>
              <w:noProof/>
              <w:spacing w:val="0"/>
            </w:rPr>
          </w:pPr>
          <w:hyperlink w:anchor="_Toc210773537" w:history="1">
            <w:r w:rsidRPr="001776A8">
              <w:rPr>
                <w:rStyle w:val="Hyperlink"/>
                <w:noProof/>
              </w:rPr>
              <w:t>LIST OF</w:t>
            </w:r>
            <w:r w:rsidRPr="001776A8">
              <w:rPr>
                <w:rStyle w:val="Hyperlink"/>
                <w:noProof/>
                <w:spacing w:val="-3"/>
              </w:rPr>
              <w:t xml:space="preserve"> </w:t>
            </w:r>
            <w:r w:rsidRPr="001776A8">
              <w:rPr>
                <w:rStyle w:val="Hyperlink"/>
                <w:noProof/>
              </w:rPr>
              <w:t>ABBREVIATIONS</w:t>
            </w:r>
            <w:r>
              <w:rPr>
                <w:noProof/>
                <w:webHidden/>
              </w:rPr>
              <w:tab/>
            </w:r>
            <w:r>
              <w:rPr>
                <w:noProof/>
                <w:webHidden/>
              </w:rPr>
              <w:fldChar w:fldCharType="begin"/>
            </w:r>
            <w:r>
              <w:rPr>
                <w:noProof/>
                <w:webHidden/>
              </w:rPr>
              <w:instrText xml:space="preserve"> PAGEREF _Toc210773537 \h </w:instrText>
            </w:r>
            <w:r>
              <w:rPr>
                <w:noProof/>
                <w:webHidden/>
              </w:rPr>
            </w:r>
            <w:r>
              <w:rPr>
                <w:noProof/>
                <w:webHidden/>
              </w:rPr>
              <w:fldChar w:fldCharType="separate"/>
            </w:r>
            <w:r w:rsidR="0018058E">
              <w:rPr>
                <w:noProof/>
                <w:webHidden/>
              </w:rPr>
              <w:t>xii</w:t>
            </w:r>
            <w:r>
              <w:rPr>
                <w:noProof/>
                <w:webHidden/>
              </w:rPr>
              <w:fldChar w:fldCharType="end"/>
            </w:r>
          </w:hyperlink>
        </w:p>
        <w:p w14:paraId="66FEFAC8" w14:textId="4E5E698C" w:rsidR="00226E07" w:rsidRDefault="00226E07">
          <w:pPr>
            <w:pStyle w:val="TOC2"/>
            <w:tabs>
              <w:tab w:val="right" w:leader="dot" w:pos="9350"/>
            </w:tabs>
            <w:rPr>
              <w:rFonts w:asciiTheme="minorHAnsi" w:eastAsiaTheme="minorEastAsia" w:hAnsiTheme="minorHAnsi" w:cstheme="minorBidi"/>
              <w:noProof/>
              <w:spacing w:val="0"/>
            </w:rPr>
          </w:pPr>
          <w:hyperlink w:anchor="_Toc210773538" w:history="1">
            <w:r w:rsidRPr="001776A8">
              <w:rPr>
                <w:rStyle w:val="Hyperlink"/>
                <w:noProof/>
              </w:rPr>
              <w:t>ABSTRACT</w:t>
            </w:r>
            <w:r>
              <w:rPr>
                <w:noProof/>
                <w:webHidden/>
              </w:rPr>
              <w:tab/>
            </w:r>
            <w:r>
              <w:rPr>
                <w:noProof/>
                <w:webHidden/>
              </w:rPr>
              <w:fldChar w:fldCharType="begin"/>
            </w:r>
            <w:r>
              <w:rPr>
                <w:noProof/>
                <w:webHidden/>
              </w:rPr>
              <w:instrText xml:space="preserve"> PAGEREF _Toc210773538 \h </w:instrText>
            </w:r>
            <w:r>
              <w:rPr>
                <w:noProof/>
                <w:webHidden/>
              </w:rPr>
            </w:r>
            <w:r>
              <w:rPr>
                <w:noProof/>
                <w:webHidden/>
              </w:rPr>
              <w:fldChar w:fldCharType="separate"/>
            </w:r>
            <w:r w:rsidR="0018058E">
              <w:rPr>
                <w:noProof/>
                <w:webHidden/>
              </w:rPr>
              <w:t>1</w:t>
            </w:r>
            <w:r>
              <w:rPr>
                <w:noProof/>
                <w:webHidden/>
              </w:rPr>
              <w:fldChar w:fldCharType="end"/>
            </w:r>
          </w:hyperlink>
        </w:p>
        <w:p w14:paraId="5EE7A65E" w14:textId="11779835" w:rsidR="00226E07" w:rsidRDefault="00226E07">
          <w:pPr>
            <w:pStyle w:val="TOC2"/>
            <w:tabs>
              <w:tab w:val="right" w:leader="dot" w:pos="9350"/>
            </w:tabs>
            <w:rPr>
              <w:rFonts w:asciiTheme="minorHAnsi" w:eastAsiaTheme="minorEastAsia" w:hAnsiTheme="minorHAnsi" w:cstheme="minorBidi"/>
              <w:noProof/>
              <w:spacing w:val="0"/>
            </w:rPr>
          </w:pPr>
          <w:hyperlink w:anchor="_Toc210773539" w:history="1">
            <w:r w:rsidRPr="001776A8">
              <w:rPr>
                <w:rStyle w:val="Hyperlink"/>
                <w:noProof/>
              </w:rPr>
              <w:t>CHAPTER ONE INTRODUCTION</w:t>
            </w:r>
            <w:r>
              <w:rPr>
                <w:noProof/>
                <w:webHidden/>
              </w:rPr>
              <w:tab/>
            </w:r>
            <w:r>
              <w:rPr>
                <w:noProof/>
                <w:webHidden/>
              </w:rPr>
              <w:fldChar w:fldCharType="begin"/>
            </w:r>
            <w:r>
              <w:rPr>
                <w:noProof/>
                <w:webHidden/>
              </w:rPr>
              <w:instrText xml:space="preserve"> PAGEREF _Toc210773539 \h </w:instrText>
            </w:r>
            <w:r>
              <w:rPr>
                <w:noProof/>
                <w:webHidden/>
              </w:rPr>
            </w:r>
            <w:r>
              <w:rPr>
                <w:noProof/>
                <w:webHidden/>
              </w:rPr>
              <w:fldChar w:fldCharType="separate"/>
            </w:r>
            <w:r w:rsidR="0018058E">
              <w:rPr>
                <w:noProof/>
                <w:webHidden/>
              </w:rPr>
              <w:t>2</w:t>
            </w:r>
            <w:r>
              <w:rPr>
                <w:noProof/>
                <w:webHidden/>
              </w:rPr>
              <w:fldChar w:fldCharType="end"/>
            </w:r>
          </w:hyperlink>
        </w:p>
        <w:p w14:paraId="77E64A93" w14:textId="6D13189C" w:rsidR="00226E07" w:rsidRDefault="00226E07">
          <w:pPr>
            <w:pStyle w:val="TOC2"/>
            <w:tabs>
              <w:tab w:val="right" w:leader="dot" w:pos="9350"/>
            </w:tabs>
            <w:rPr>
              <w:rFonts w:asciiTheme="minorHAnsi" w:eastAsiaTheme="minorEastAsia" w:hAnsiTheme="minorHAnsi" w:cstheme="minorBidi"/>
              <w:noProof/>
              <w:spacing w:val="0"/>
            </w:rPr>
          </w:pPr>
          <w:hyperlink w:anchor="_Toc210773540" w:history="1">
            <w:r w:rsidRPr="001776A8">
              <w:rPr>
                <w:rStyle w:val="Hyperlink"/>
                <w:noProof/>
              </w:rPr>
              <w:t>CHAPTER TWO LITERATURE REVIEW</w:t>
            </w:r>
            <w:r>
              <w:rPr>
                <w:noProof/>
                <w:webHidden/>
              </w:rPr>
              <w:tab/>
            </w:r>
            <w:r>
              <w:rPr>
                <w:noProof/>
                <w:webHidden/>
              </w:rPr>
              <w:fldChar w:fldCharType="begin"/>
            </w:r>
            <w:r>
              <w:rPr>
                <w:noProof/>
                <w:webHidden/>
              </w:rPr>
              <w:instrText xml:space="preserve"> PAGEREF _Toc210773540 \h </w:instrText>
            </w:r>
            <w:r>
              <w:rPr>
                <w:noProof/>
                <w:webHidden/>
              </w:rPr>
            </w:r>
            <w:r>
              <w:rPr>
                <w:noProof/>
                <w:webHidden/>
              </w:rPr>
              <w:fldChar w:fldCharType="separate"/>
            </w:r>
            <w:r w:rsidR="0018058E">
              <w:rPr>
                <w:noProof/>
                <w:webHidden/>
              </w:rPr>
              <w:t>5</w:t>
            </w:r>
            <w:r>
              <w:rPr>
                <w:noProof/>
                <w:webHidden/>
              </w:rPr>
              <w:fldChar w:fldCharType="end"/>
            </w:r>
          </w:hyperlink>
        </w:p>
        <w:p w14:paraId="58C7CEDB" w14:textId="018944A4"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41" w:history="1">
            <w:r w:rsidRPr="001776A8">
              <w:rPr>
                <w:rStyle w:val="Hyperlink"/>
                <w:noProof/>
              </w:rPr>
              <w:t>2.1</w:t>
            </w:r>
            <w:r>
              <w:rPr>
                <w:rFonts w:asciiTheme="minorHAnsi" w:eastAsiaTheme="minorEastAsia" w:hAnsiTheme="minorHAnsi" w:cstheme="minorBidi"/>
                <w:noProof/>
                <w:spacing w:val="0"/>
              </w:rPr>
              <w:tab/>
            </w:r>
            <w:r w:rsidRPr="001776A8">
              <w:rPr>
                <w:rStyle w:val="Hyperlink"/>
                <w:noProof/>
              </w:rPr>
              <w:t>Bacteriophage Introduction</w:t>
            </w:r>
            <w:r>
              <w:rPr>
                <w:noProof/>
                <w:webHidden/>
              </w:rPr>
              <w:tab/>
            </w:r>
            <w:r>
              <w:rPr>
                <w:noProof/>
                <w:webHidden/>
              </w:rPr>
              <w:fldChar w:fldCharType="begin"/>
            </w:r>
            <w:r>
              <w:rPr>
                <w:noProof/>
                <w:webHidden/>
              </w:rPr>
              <w:instrText xml:space="preserve"> PAGEREF _Toc210773541 \h </w:instrText>
            </w:r>
            <w:r>
              <w:rPr>
                <w:noProof/>
                <w:webHidden/>
              </w:rPr>
            </w:r>
            <w:r>
              <w:rPr>
                <w:noProof/>
                <w:webHidden/>
              </w:rPr>
              <w:fldChar w:fldCharType="separate"/>
            </w:r>
            <w:r w:rsidR="0018058E">
              <w:rPr>
                <w:noProof/>
                <w:webHidden/>
              </w:rPr>
              <w:t>5</w:t>
            </w:r>
            <w:r>
              <w:rPr>
                <w:noProof/>
                <w:webHidden/>
              </w:rPr>
              <w:fldChar w:fldCharType="end"/>
            </w:r>
          </w:hyperlink>
        </w:p>
        <w:p w14:paraId="04577F4E" w14:textId="493AACF5"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42" w:history="1">
            <w:r w:rsidRPr="001776A8">
              <w:rPr>
                <w:rStyle w:val="Hyperlink"/>
                <w:noProof/>
              </w:rPr>
              <w:t>2.2</w:t>
            </w:r>
            <w:r>
              <w:rPr>
                <w:rFonts w:asciiTheme="minorHAnsi" w:eastAsiaTheme="minorEastAsia" w:hAnsiTheme="minorHAnsi" w:cstheme="minorBidi"/>
                <w:noProof/>
                <w:spacing w:val="0"/>
              </w:rPr>
              <w:tab/>
            </w:r>
            <w:r w:rsidRPr="001776A8">
              <w:rPr>
                <w:rStyle w:val="Hyperlink"/>
                <w:noProof/>
              </w:rPr>
              <w:t>Application of Bacteriophage</w:t>
            </w:r>
            <w:r>
              <w:rPr>
                <w:noProof/>
                <w:webHidden/>
              </w:rPr>
              <w:tab/>
            </w:r>
            <w:r>
              <w:rPr>
                <w:noProof/>
                <w:webHidden/>
              </w:rPr>
              <w:fldChar w:fldCharType="begin"/>
            </w:r>
            <w:r>
              <w:rPr>
                <w:noProof/>
                <w:webHidden/>
              </w:rPr>
              <w:instrText xml:space="preserve"> PAGEREF _Toc210773542 \h </w:instrText>
            </w:r>
            <w:r>
              <w:rPr>
                <w:noProof/>
                <w:webHidden/>
              </w:rPr>
            </w:r>
            <w:r>
              <w:rPr>
                <w:noProof/>
                <w:webHidden/>
              </w:rPr>
              <w:fldChar w:fldCharType="separate"/>
            </w:r>
            <w:r w:rsidR="0018058E">
              <w:rPr>
                <w:noProof/>
                <w:webHidden/>
              </w:rPr>
              <w:t>5</w:t>
            </w:r>
            <w:r>
              <w:rPr>
                <w:noProof/>
                <w:webHidden/>
              </w:rPr>
              <w:fldChar w:fldCharType="end"/>
            </w:r>
          </w:hyperlink>
        </w:p>
        <w:p w14:paraId="2BBB7B59" w14:textId="799D530E"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43" w:history="1">
            <w:r w:rsidRPr="001776A8">
              <w:rPr>
                <w:rStyle w:val="Hyperlink"/>
                <w:noProof/>
              </w:rPr>
              <w:t>2.3</w:t>
            </w:r>
            <w:r>
              <w:rPr>
                <w:rFonts w:asciiTheme="minorHAnsi" w:eastAsiaTheme="minorEastAsia" w:hAnsiTheme="minorHAnsi" w:cstheme="minorBidi"/>
                <w:noProof/>
                <w:spacing w:val="0"/>
              </w:rPr>
              <w:tab/>
            </w:r>
            <w:r w:rsidRPr="001776A8">
              <w:rPr>
                <w:rStyle w:val="Hyperlink"/>
                <w:noProof/>
              </w:rPr>
              <w:t>Bacteriophage Specificity</w:t>
            </w:r>
            <w:r>
              <w:rPr>
                <w:noProof/>
                <w:webHidden/>
              </w:rPr>
              <w:tab/>
            </w:r>
            <w:r>
              <w:rPr>
                <w:noProof/>
                <w:webHidden/>
              </w:rPr>
              <w:fldChar w:fldCharType="begin"/>
            </w:r>
            <w:r>
              <w:rPr>
                <w:noProof/>
                <w:webHidden/>
              </w:rPr>
              <w:instrText xml:space="preserve"> PAGEREF _Toc210773543 \h </w:instrText>
            </w:r>
            <w:r>
              <w:rPr>
                <w:noProof/>
                <w:webHidden/>
              </w:rPr>
            </w:r>
            <w:r>
              <w:rPr>
                <w:noProof/>
                <w:webHidden/>
              </w:rPr>
              <w:fldChar w:fldCharType="separate"/>
            </w:r>
            <w:r w:rsidR="0018058E">
              <w:rPr>
                <w:noProof/>
                <w:webHidden/>
              </w:rPr>
              <w:t>6</w:t>
            </w:r>
            <w:r>
              <w:rPr>
                <w:noProof/>
                <w:webHidden/>
              </w:rPr>
              <w:fldChar w:fldCharType="end"/>
            </w:r>
          </w:hyperlink>
        </w:p>
        <w:p w14:paraId="5277DF05" w14:textId="3CE92AB3"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44" w:history="1">
            <w:r w:rsidRPr="001776A8">
              <w:rPr>
                <w:rStyle w:val="Hyperlink"/>
                <w:noProof/>
              </w:rPr>
              <w:t>2.4</w:t>
            </w:r>
            <w:r>
              <w:rPr>
                <w:rFonts w:asciiTheme="minorHAnsi" w:eastAsiaTheme="minorEastAsia" w:hAnsiTheme="minorHAnsi" w:cstheme="minorBidi"/>
                <w:noProof/>
                <w:spacing w:val="0"/>
              </w:rPr>
              <w:tab/>
            </w:r>
            <w:r w:rsidRPr="001776A8">
              <w:rPr>
                <w:rStyle w:val="Hyperlink"/>
                <w:noProof/>
              </w:rPr>
              <w:t>Histroy of Phage Therapy</w:t>
            </w:r>
            <w:r>
              <w:rPr>
                <w:noProof/>
                <w:webHidden/>
              </w:rPr>
              <w:tab/>
            </w:r>
            <w:r>
              <w:rPr>
                <w:noProof/>
                <w:webHidden/>
              </w:rPr>
              <w:fldChar w:fldCharType="begin"/>
            </w:r>
            <w:r>
              <w:rPr>
                <w:noProof/>
                <w:webHidden/>
              </w:rPr>
              <w:instrText xml:space="preserve"> PAGEREF _Toc210773544 \h </w:instrText>
            </w:r>
            <w:r>
              <w:rPr>
                <w:noProof/>
                <w:webHidden/>
              </w:rPr>
            </w:r>
            <w:r>
              <w:rPr>
                <w:noProof/>
                <w:webHidden/>
              </w:rPr>
              <w:fldChar w:fldCharType="separate"/>
            </w:r>
            <w:r w:rsidR="0018058E">
              <w:rPr>
                <w:noProof/>
                <w:webHidden/>
              </w:rPr>
              <w:t>6</w:t>
            </w:r>
            <w:r>
              <w:rPr>
                <w:noProof/>
                <w:webHidden/>
              </w:rPr>
              <w:fldChar w:fldCharType="end"/>
            </w:r>
          </w:hyperlink>
        </w:p>
        <w:p w14:paraId="5BB3ACEA" w14:textId="288FB3B2"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45" w:history="1">
            <w:r w:rsidRPr="001776A8">
              <w:rPr>
                <w:rStyle w:val="Hyperlink"/>
                <w:noProof/>
              </w:rPr>
              <w:t>2.5</w:t>
            </w:r>
            <w:r>
              <w:rPr>
                <w:rFonts w:asciiTheme="minorHAnsi" w:eastAsiaTheme="minorEastAsia" w:hAnsiTheme="minorHAnsi" w:cstheme="minorBidi"/>
                <w:noProof/>
                <w:spacing w:val="0"/>
              </w:rPr>
              <w:tab/>
            </w:r>
            <w:r w:rsidRPr="001776A8">
              <w:rPr>
                <w:rStyle w:val="Hyperlink"/>
                <w:noProof/>
              </w:rPr>
              <w:t>Life Cycle of Bacteriophage</w:t>
            </w:r>
            <w:r>
              <w:rPr>
                <w:noProof/>
                <w:webHidden/>
              </w:rPr>
              <w:tab/>
            </w:r>
            <w:r>
              <w:rPr>
                <w:noProof/>
                <w:webHidden/>
              </w:rPr>
              <w:fldChar w:fldCharType="begin"/>
            </w:r>
            <w:r>
              <w:rPr>
                <w:noProof/>
                <w:webHidden/>
              </w:rPr>
              <w:instrText xml:space="preserve"> PAGEREF _Toc210773545 \h </w:instrText>
            </w:r>
            <w:r>
              <w:rPr>
                <w:noProof/>
                <w:webHidden/>
              </w:rPr>
            </w:r>
            <w:r>
              <w:rPr>
                <w:noProof/>
                <w:webHidden/>
              </w:rPr>
              <w:fldChar w:fldCharType="separate"/>
            </w:r>
            <w:r w:rsidR="0018058E">
              <w:rPr>
                <w:noProof/>
                <w:webHidden/>
              </w:rPr>
              <w:t>7</w:t>
            </w:r>
            <w:r>
              <w:rPr>
                <w:noProof/>
                <w:webHidden/>
              </w:rPr>
              <w:fldChar w:fldCharType="end"/>
            </w:r>
          </w:hyperlink>
        </w:p>
        <w:p w14:paraId="16FD6EA4" w14:textId="4E3E7A61" w:rsidR="00226E07" w:rsidRDefault="00226E07">
          <w:pPr>
            <w:pStyle w:val="TOC4"/>
            <w:tabs>
              <w:tab w:val="left" w:pos="1320"/>
              <w:tab w:val="right" w:leader="dot" w:pos="9350"/>
            </w:tabs>
            <w:rPr>
              <w:rFonts w:asciiTheme="minorHAnsi" w:eastAsiaTheme="minorEastAsia" w:hAnsiTheme="minorHAnsi" w:cstheme="minorBidi"/>
              <w:noProof/>
              <w:spacing w:val="0"/>
            </w:rPr>
          </w:pPr>
          <w:hyperlink w:anchor="_Toc210773546" w:history="1">
            <w:r w:rsidRPr="001776A8">
              <w:rPr>
                <w:rStyle w:val="Hyperlink"/>
                <w:noProof/>
              </w:rPr>
              <w:t>2.5.1</w:t>
            </w:r>
            <w:r>
              <w:rPr>
                <w:rFonts w:asciiTheme="minorHAnsi" w:eastAsiaTheme="minorEastAsia" w:hAnsiTheme="minorHAnsi" w:cstheme="minorBidi"/>
                <w:noProof/>
                <w:spacing w:val="0"/>
              </w:rPr>
              <w:tab/>
            </w:r>
            <w:r w:rsidRPr="001776A8">
              <w:rPr>
                <w:rStyle w:val="Hyperlink"/>
                <w:noProof/>
              </w:rPr>
              <w:t>Adsorption</w:t>
            </w:r>
            <w:r>
              <w:rPr>
                <w:noProof/>
                <w:webHidden/>
              </w:rPr>
              <w:tab/>
            </w:r>
            <w:r>
              <w:rPr>
                <w:noProof/>
                <w:webHidden/>
              </w:rPr>
              <w:fldChar w:fldCharType="begin"/>
            </w:r>
            <w:r>
              <w:rPr>
                <w:noProof/>
                <w:webHidden/>
              </w:rPr>
              <w:instrText xml:space="preserve"> PAGEREF _Toc210773546 \h </w:instrText>
            </w:r>
            <w:r>
              <w:rPr>
                <w:noProof/>
                <w:webHidden/>
              </w:rPr>
            </w:r>
            <w:r>
              <w:rPr>
                <w:noProof/>
                <w:webHidden/>
              </w:rPr>
              <w:fldChar w:fldCharType="separate"/>
            </w:r>
            <w:r w:rsidR="0018058E">
              <w:rPr>
                <w:noProof/>
                <w:webHidden/>
              </w:rPr>
              <w:t>7</w:t>
            </w:r>
            <w:r>
              <w:rPr>
                <w:noProof/>
                <w:webHidden/>
              </w:rPr>
              <w:fldChar w:fldCharType="end"/>
            </w:r>
          </w:hyperlink>
        </w:p>
        <w:p w14:paraId="138A570F" w14:textId="190E3ADD" w:rsidR="00226E07" w:rsidRDefault="00226E07">
          <w:pPr>
            <w:pStyle w:val="TOC4"/>
            <w:tabs>
              <w:tab w:val="left" w:pos="1320"/>
              <w:tab w:val="right" w:leader="dot" w:pos="9350"/>
            </w:tabs>
            <w:rPr>
              <w:rFonts w:asciiTheme="minorHAnsi" w:eastAsiaTheme="minorEastAsia" w:hAnsiTheme="minorHAnsi" w:cstheme="minorBidi"/>
              <w:noProof/>
              <w:spacing w:val="0"/>
            </w:rPr>
          </w:pPr>
          <w:hyperlink w:anchor="_Toc210773547" w:history="1">
            <w:r w:rsidRPr="001776A8">
              <w:rPr>
                <w:rStyle w:val="Hyperlink"/>
                <w:noProof/>
              </w:rPr>
              <w:t>2.5.2</w:t>
            </w:r>
            <w:r>
              <w:rPr>
                <w:rFonts w:asciiTheme="minorHAnsi" w:eastAsiaTheme="minorEastAsia" w:hAnsiTheme="minorHAnsi" w:cstheme="minorBidi"/>
                <w:noProof/>
                <w:spacing w:val="0"/>
              </w:rPr>
              <w:tab/>
            </w:r>
            <w:r w:rsidRPr="001776A8">
              <w:rPr>
                <w:rStyle w:val="Hyperlink"/>
                <w:noProof/>
              </w:rPr>
              <w:t>Penetration</w:t>
            </w:r>
            <w:r>
              <w:rPr>
                <w:noProof/>
                <w:webHidden/>
              </w:rPr>
              <w:tab/>
            </w:r>
            <w:r>
              <w:rPr>
                <w:noProof/>
                <w:webHidden/>
              </w:rPr>
              <w:fldChar w:fldCharType="begin"/>
            </w:r>
            <w:r>
              <w:rPr>
                <w:noProof/>
                <w:webHidden/>
              </w:rPr>
              <w:instrText xml:space="preserve"> PAGEREF _Toc210773547 \h </w:instrText>
            </w:r>
            <w:r>
              <w:rPr>
                <w:noProof/>
                <w:webHidden/>
              </w:rPr>
            </w:r>
            <w:r>
              <w:rPr>
                <w:noProof/>
                <w:webHidden/>
              </w:rPr>
              <w:fldChar w:fldCharType="separate"/>
            </w:r>
            <w:r w:rsidR="0018058E">
              <w:rPr>
                <w:noProof/>
                <w:webHidden/>
              </w:rPr>
              <w:t>8</w:t>
            </w:r>
            <w:r>
              <w:rPr>
                <w:noProof/>
                <w:webHidden/>
              </w:rPr>
              <w:fldChar w:fldCharType="end"/>
            </w:r>
          </w:hyperlink>
        </w:p>
        <w:p w14:paraId="3D3A86E2" w14:textId="3D1FC700" w:rsidR="00226E07" w:rsidRDefault="00226E07">
          <w:pPr>
            <w:pStyle w:val="TOC4"/>
            <w:tabs>
              <w:tab w:val="left" w:pos="1320"/>
              <w:tab w:val="right" w:leader="dot" w:pos="9350"/>
            </w:tabs>
            <w:rPr>
              <w:rFonts w:asciiTheme="minorHAnsi" w:eastAsiaTheme="minorEastAsia" w:hAnsiTheme="minorHAnsi" w:cstheme="minorBidi"/>
              <w:noProof/>
              <w:spacing w:val="0"/>
            </w:rPr>
          </w:pPr>
          <w:hyperlink w:anchor="_Toc210773548" w:history="1">
            <w:r w:rsidRPr="001776A8">
              <w:rPr>
                <w:rStyle w:val="Hyperlink"/>
                <w:noProof/>
              </w:rPr>
              <w:t>2.5.3</w:t>
            </w:r>
            <w:r>
              <w:rPr>
                <w:rFonts w:asciiTheme="minorHAnsi" w:eastAsiaTheme="minorEastAsia" w:hAnsiTheme="minorHAnsi" w:cstheme="minorBidi"/>
                <w:noProof/>
                <w:spacing w:val="0"/>
              </w:rPr>
              <w:tab/>
            </w:r>
            <w:r w:rsidRPr="001776A8">
              <w:rPr>
                <w:rStyle w:val="Hyperlink"/>
                <w:noProof/>
              </w:rPr>
              <w:t>Synthesis of Phage Components</w:t>
            </w:r>
            <w:r>
              <w:rPr>
                <w:noProof/>
                <w:webHidden/>
              </w:rPr>
              <w:tab/>
            </w:r>
            <w:r>
              <w:rPr>
                <w:noProof/>
                <w:webHidden/>
              </w:rPr>
              <w:fldChar w:fldCharType="begin"/>
            </w:r>
            <w:r>
              <w:rPr>
                <w:noProof/>
                <w:webHidden/>
              </w:rPr>
              <w:instrText xml:space="preserve"> PAGEREF _Toc210773548 \h </w:instrText>
            </w:r>
            <w:r>
              <w:rPr>
                <w:noProof/>
                <w:webHidden/>
              </w:rPr>
            </w:r>
            <w:r>
              <w:rPr>
                <w:noProof/>
                <w:webHidden/>
              </w:rPr>
              <w:fldChar w:fldCharType="separate"/>
            </w:r>
            <w:r w:rsidR="0018058E">
              <w:rPr>
                <w:noProof/>
                <w:webHidden/>
              </w:rPr>
              <w:t>8</w:t>
            </w:r>
            <w:r>
              <w:rPr>
                <w:noProof/>
                <w:webHidden/>
              </w:rPr>
              <w:fldChar w:fldCharType="end"/>
            </w:r>
          </w:hyperlink>
        </w:p>
        <w:p w14:paraId="09555AEE" w14:textId="43BB3FFA" w:rsidR="00226E07" w:rsidRDefault="00226E07">
          <w:pPr>
            <w:pStyle w:val="TOC4"/>
            <w:tabs>
              <w:tab w:val="left" w:pos="1320"/>
              <w:tab w:val="right" w:leader="dot" w:pos="9350"/>
            </w:tabs>
            <w:rPr>
              <w:rFonts w:asciiTheme="minorHAnsi" w:eastAsiaTheme="minorEastAsia" w:hAnsiTheme="minorHAnsi" w:cstheme="minorBidi"/>
              <w:noProof/>
              <w:spacing w:val="0"/>
            </w:rPr>
          </w:pPr>
          <w:hyperlink w:anchor="_Toc210773549" w:history="1">
            <w:r w:rsidRPr="001776A8">
              <w:rPr>
                <w:rStyle w:val="Hyperlink"/>
                <w:noProof/>
              </w:rPr>
              <w:t>2.5.4</w:t>
            </w:r>
            <w:r>
              <w:rPr>
                <w:rFonts w:asciiTheme="minorHAnsi" w:eastAsiaTheme="minorEastAsia" w:hAnsiTheme="minorHAnsi" w:cstheme="minorBidi"/>
                <w:noProof/>
                <w:spacing w:val="0"/>
              </w:rPr>
              <w:tab/>
            </w:r>
            <w:r w:rsidRPr="001776A8">
              <w:rPr>
                <w:rStyle w:val="Hyperlink"/>
                <w:noProof/>
              </w:rPr>
              <w:t>Maturation and Assembly</w:t>
            </w:r>
            <w:r>
              <w:rPr>
                <w:noProof/>
                <w:webHidden/>
              </w:rPr>
              <w:tab/>
            </w:r>
            <w:r>
              <w:rPr>
                <w:noProof/>
                <w:webHidden/>
              </w:rPr>
              <w:fldChar w:fldCharType="begin"/>
            </w:r>
            <w:r>
              <w:rPr>
                <w:noProof/>
                <w:webHidden/>
              </w:rPr>
              <w:instrText xml:space="preserve"> PAGEREF _Toc210773549 \h </w:instrText>
            </w:r>
            <w:r>
              <w:rPr>
                <w:noProof/>
                <w:webHidden/>
              </w:rPr>
            </w:r>
            <w:r>
              <w:rPr>
                <w:noProof/>
                <w:webHidden/>
              </w:rPr>
              <w:fldChar w:fldCharType="separate"/>
            </w:r>
            <w:r w:rsidR="0018058E">
              <w:rPr>
                <w:noProof/>
                <w:webHidden/>
              </w:rPr>
              <w:t>8</w:t>
            </w:r>
            <w:r>
              <w:rPr>
                <w:noProof/>
                <w:webHidden/>
              </w:rPr>
              <w:fldChar w:fldCharType="end"/>
            </w:r>
          </w:hyperlink>
        </w:p>
        <w:p w14:paraId="2A8E133C" w14:textId="5FC3985A" w:rsidR="00226E07" w:rsidRDefault="00226E07">
          <w:pPr>
            <w:pStyle w:val="TOC4"/>
            <w:tabs>
              <w:tab w:val="left" w:pos="1320"/>
              <w:tab w:val="right" w:leader="dot" w:pos="9350"/>
            </w:tabs>
            <w:rPr>
              <w:rFonts w:asciiTheme="minorHAnsi" w:eastAsiaTheme="minorEastAsia" w:hAnsiTheme="minorHAnsi" w:cstheme="minorBidi"/>
              <w:noProof/>
              <w:spacing w:val="0"/>
            </w:rPr>
          </w:pPr>
          <w:hyperlink w:anchor="_Toc210773550" w:history="1">
            <w:r w:rsidRPr="001776A8">
              <w:rPr>
                <w:rStyle w:val="Hyperlink"/>
                <w:noProof/>
              </w:rPr>
              <w:t>2.5.5</w:t>
            </w:r>
            <w:r>
              <w:rPr>
                <w:rFonts w:asciiTheme="minorHAnsi" w:eastAsiaTheme="minorEastAsia" w:hAnsiTheme="minorHAnsi" w:cstheme="minorBidi"/>
                <w:noProof/>
                <w:spacing w:val="0"/>
              </w:rPr>
              <w:tab/>
            </w:r>
            <w:r w:rsidRPr="001776A8">
              <w:rPr>
                <w:rStyle w:val="Hyperlink"/>
                <w:noProof/>
              </w:rPr>
              <w:t>Release</w:t>
            </w:r>
            <w:r>
              <w:rPr>
                <w:noProof/>
                <w:webHidden/>
              </w:rPr>
              <w:tab/>
            </w:r>
            <w:r>
              <w:rPr>
                <w:noProof/>
                <w:webHidden/>
              </w:rPr>
              <w:fldChar w:fldCharType="begin"/>
            </w:r>
            <w:r>
              <w:rPr>
                <w:noProof/>
                <w:webHidden/>
              </w:rPr>
              <w:instrText xml:space="preserve"> PAGEREF _Toc210773550 \h </w:instrText>
            </w:r>
            <w:r>
              <w:rPr>
                <w:noProof/>
                <w:webHidden/>
              </w:rPr>
            </w:r>
            <w:r>
              <w:rPr>
                <w:noProof/>
                <w:webHidden/>
              </w:rPr>
              <w:fldChar w:fldCharType="separate"/>
            </w:r>
            <w:r w:rsidR="0018058E">
              <w:rPr>
                <w:noProof/>
                <w:webHidden/>
              </w:rPr>
              <w:t>8</w:t>
            </w:r>
            <w:r>
              <w:rPr>
                <w:noProof/>
                <w:webHidden/>
              </w:rPr>
              <w:fldChar w:fldCharType="end"/>
            </w:r>
          </w:hyperlink>
        </w:p>
        <w:p w14:paraId="2784B62C" w14:textId="5D5D8E1A"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1" w:history="1">
            <w:r w:rsidRPr="001776A8">
              <w:rPr>
                <w:rStyle w:val="Hyperlink"/>
                <w:noProof/>
              </w:rPr>
              <w:t>2.6</w:t>
            </w:r>
            <w:r>
              <w:rPr>
                <w:rFonts w:asciiTheme="minorHAnsi" w:eastAsiaTheme="minorEastAsia" w:hAnsiTheme="minorHAnsi" w:cstheme="minorBidi"/>
                <w:noProof/>
                <w:spacing w:val="0"/>
              </w:rPr>
              <w:tab/>
            </w:r>
            <w:r w:rsidRPr="001776A8">
              <w:rPr>
                <w:rStyle w:val="Hyperlink"/>
                <w:noProof/>
              </w:rPr>
              <w:t>Bacteriophage Therapy for Pathogen Control</w:t>
            </w:r>
            <w:r>
              <w:rPr>
                <w:noProof/>
                <w:webHidden/>
              </w:rPr>
              <w:tab/>
            </w:r>
            <w:r>
              <w:rPr>
                <w:noProof/>
                <w:webHidden/>
              </w:rPr>
              <w:fldChar w:fldCharType="begin"/>
            </w:r>
            <w:r>
              <w:rPr>
                <w:noProof/>
                <w:webHidden/>
              </w:rPr>
              <w:instrText xml:space="preserve"> PAGEREF _Toc210773551 \h </w:instrText>
            </w:r>
            <w:r>
              <w:rPr>
                <w:noProof/>
                <w:webHidden/>
              </w:rPr>
            </w:r>
            <w:r>
              <w:rPr>
                <w:noProof/>
                <w:webHidden/>
              </w:rPr>
              <w:fldChar w:fldCharType="separate"/>
            </w:r>
            <w:r w:rsidR="0018058E">
              <w:rPr>
                <w:noProof/>
                <w:webHidden/>
              </w:rPr>
              <w:t>8</w:t>
            </w:r>
            <w:r>
              <w:rPr>
                <w:noProof/>
                <w:webHidden/>
              </w:rPr>
              <w:fldChar w:fldCharType="end"/>
            </w:r>
          </w:hyperlink>
        </w:p>
        <w:p w14:paraId="294D7381" w14:textId="3FAC195D"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2" w:history="1">
            <w:r w:rsidRPr="001776A8">
              <w:rPr>
                <w:rStyle w:val="Hyperlink"/>
                <w:noProof/>
              </w:rPr>
              <w:t>2.7</w:t>
            </w:r>
            <w:r>
              <w:rPr>
                <w:rFonts w:asciiTheme="minorHAnsi" w:eastAsiaTheme="minorEastAsia" w:hAnsiTheme="minorHAnsi" w:cstheme="minorBidi"/>
                <w:noProof/>
                <w:spacing w:val="0"/>
              </w:rPr>
              <w:tab/>
            </w:r>
            <w:r w:rsidRPr="001776A8">
              <w:rPr>
                <w:rStyle w:val="Hyperlink"/>
                <w:noProof/>
              </w:rPr>
              <w:t>Phage’s as a Bio-control Agents of MRSA</w:t>
            </w:r>
            <w:r>
              <w:rPr>
                <w:noProof/>
                <w:webHidden/>
              </w:rPr>
              <w:tab/>
            </w:r>
            <w:r>
              <w:rPr>
                <w:noProof/>
                <w:webHidden/>
              </w:rPr>
              <w:fldChar w:fldCharType="begin"/>
            </w:r>
            <w:r>
              <w:rPr>
                <w:noProof/>
                <w:webHidden/>
              </w:rPr>
              <w:instrText xml:space="preserve"> PAGEREF _Toc210773552 \h </w:instrText>
            </w:r>
            <w:r>
              <w:rPr>
                <w:noProof/>
                <w:webHidden/>
              </w:rPr>
            </w:r>
            <w:r>
              <w:rPr>
                <w:noProof/>
                <w:webHidden/>
              </w:rPr>
              <w:fldChar w:fldCharType="separate"/>
            </w:r>
            <w:r w:rsidR="0018058E">
              <w:rPr>
                <w:noProof/>
                <w:webHidden/>
              </w:rPr>
              <w:t>9</w:t>
            </w:r>
            <w:r>
              <w:rPr>
                <w:noProof/>
                <w:webHidden/>
              </w:rPr>
              <w:fldChar w:fldCharType="end"/>
            </w:r>
          </w:hyperlink>
        </w:p>
        <w:p w14:paraId="1B54D436" w14:textId="2047BD70" w:rsidR="00226E07" w:rsidRDefault="00226E07">
          <w:pPr>
            <w:pStyle w:val="TOC2"/>
            <w:tabs>
              <w:tab w:val="right" w:leader="dot" w:pos="9350"/>
            </w:tabs>
            <w:rPr>
              <w:rFonts w:asciiTheme="minorHAnsi" w:eastAsiaTheme="minorEastAsia" w:hAnsiTheme="minorHAnsi" w:cstheme="minorBidi"/>
              <w:noProof/>
              <w:spacing w:val="0"/>
            </w:rPr>
          </w:pPr>
          <w:hyperlink w:anchor="_Toc210773553" w:history="1">
            <w:r w:rsidRPr="001776A8">
              <w:rPr>
                <w:rStyle w:val="Hyperlink"/>
                <w:noProof/>
              </w:rPr>
              <w:t>AIMS AND OBJECTIVES</w:t>
            </w:r>
            <w:r>
              <w:rPr>
                <w:noProof/>
                <w:webHidden/>
              </w:rPr>
              <w:tab/>
            </w:r>
            <w:r>
              <w:rPr>
                <w:noProof/>
                <w:webHidden/>
              </w:rPr>
              <w:fldChar w:fldCharType="begin"/>
            </w:r>
            <w:r>
              <w:rPr>
                <w:noProof/>
                <w:webHidden/>
              </w:rPr>
              <w:instrText xml:space="preserve"> PAGEREF _Toc210773553 \h </w:instrText>
            </w:r>
            <w:r>
              <w:rPr>
                <w:noProof/>
                <w:webHidden/>
              </w:rPr>
            </w:r>
            <w:r>
              <w:rPr>
                <w:noProof/>
                <w:webHidden/>
              </w:rPr>
              <w:fldChar w:fldCharType="separate"/>
            </w:r>
            <w:r w:rsidR="0018058E">
              <w:rPr>
                <w:noProof/>
                <w:webHidden/>
              </w:rPr>
              <w:t>11</w:t>
            </w:r>
            <w:r>
              <w:rPr>
                <w:noProof/>
                <w:webHidden/>
              </w:rPr>
              <w:fldChar w:fldCharType="end"/>
            </w:r>
          </w:hyperlink>
        </w:p>
        <w:p w14:paraId="205DE5E0" w14:textId="2AD3627A" w:rsidR="00226E07" w:rsidRDefault="00226E07">
          <w:pPr>
            <w:pStyle w:val="TOC2"/>
            <w:tabs>
              <w:tab w:val="right" w:leader="dot" w:pos="9350"/>
            </w:tabs>
            <w:rPr>
              <w:rFonts w:asciiTheme="minorHAnsi" w:eastAsiaTheme="minorEastAsia" w:hAnsiTheme="minorHAnsi" w:cstheme="minorBidi"/>
              <w:noProof/>
              <w:spacing w:val="0"/>
            </w:rPr>
          </w:pPr>
          <w:hyperlink w:anchor="_Toc210773554" w:history="1">
            <w:r w:rsidRPr="001776A8">
              <w:rPr>
                <w:rStyle w:val="Hyperlink"/>
                <w:noProof/>
              </w:rPr>
              <w:t>CHAPTER THREE MATERIALS AND METHODS</w:t>
            </w:r>
            <w:r>
              <w:rPr>
                <w:noProof/>
                <w:webHidden/>
              </w:rPr>
              <w:tab/>
            </w:r>
            <w:r>
              <w:rPr>
                <w:noProof/>
                <w:webHidden/>
              </w:rPr>
              <w:fldChar w:fldCharType="begin"/>
            </w:r>
            <w:r>
              <w:rPr>
                <w:noProof/>
                <w:webHidden/>
              </w:rPr>
              <w:instrText xml:space="preserve"> PAGEREF _Toc210773554 \h </w:instrText>
            </w:r>
            <w:r>
              <w:rPr>
                <w:noProof/>
                <w:webHidden/>
              </w:rPr>
            </w:r>
            <w:r>
              <w:rPr>
                <w:noProof/>
                <w:webHidden/>
              </w:rPr>
              <w:fldChar w:fldCharType="separate"/>
            </w:r>
            <w:r w:rsidR="0018058E">
              <w:rPr>
                <w:noProof/>
                <w:webHidden/>
              </w:rPr>
              <w:t>12</w:t>
            </w:r>
            <w:r>
              <w:rPr>
                <w:noProof/>
                <w:webHidden/>
              </w:rPr>
              <w:fldChar w:fldCharType="end"/>
            </w:r>
          </w:hyperlink>
        </w:p>
        <w:p w14:paraId="4D487613" w14:textId="612AC94A"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5" w:history="1">
            <w:r w:rsidRPr="001776A8">
              <w:rPr>
                <w:rStyle w:val="Hyperlink"/>
                <w:noProof/>
              </w:rPr>
              <w:t>3.1</w:t>
            </w:r>
            <w:r>
              <w:rPr>
                <w:rFonts w:asciiTheme="minorHAnsi" w:eastAsiaTheme="minorEastAsia" w:hAnsiTheme="minorHAnsi" w:cstheme="minorBidi"/>
                <w:noProof/>
                <w:spacing w:val="0"/>
              </w:rPr>
              <w:tab/>
            </w:r>
            <w:r w:rsidRPr="001776A8">
              <w:rPr>
                <w:rStyle w:val="Hyperlink"/>
                <w:noProof/>
              </w:rPr>
              <w:t>Bacterial Isolation ad Confirmation</w:t>
            </w:r>
            <w:r>
              <w:rPr>
                <w:noProof/>
                <w:webHidden/>
              </w:rPr>
              <w:tab/>
            </w:r>
            <w:r>
              <w:rPr>
                <w:noProof/>
                <w:webHidden/>
              </w:rPr>
              <w:fldChar w:fldCharType="begin"/>
            </w:r>
            <w:r>
              <w:rPr>
                <w:noProof/>
                <w:webHidden/>
              </w:rPr>
              <w:instrText xml:space="preserve"> PAGEREF _Toc210773555 \h </w:instrText>
            </w:r>
            <w:r>
              <w:rPr>
                <w:noProof/>
                <w:webHidden/>
              </w:rPr>
            </w:r>
            <w:r>
              <w:rPr>
                <w:noProof/>
                <w:webHidden/>
              </w:rPr>
              <w:fldChar w:fldCharType="separate"/>
            </w:r>
            <w:r w:rsidR="0018058E">
              <w:rPr>
                <w:noProof/>
                <w:webHidden/>
              </w:rPr>
              <w:t>12</w:t>
            </w:r>
            <w:r>
              <w:rPr>
                <w:noProof/>
                <w:webHidden/>
              </w:rPr>
              <w:fldChar w:fldCharType="end"/>
            </w:r>
          </w:hyperlink>
        </w:p>
        <w:p w14:paraId="6FE69D7A" w14:textId="5BC4A5DB"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6" w:history="1">
            <w:r w:rsidRPr="001776A8">
              <w:rPr>
                <w:rStyle w:val="Hyperlink"/>
                <w:noProof/>
              </w:rPr>
              <w:t>3.2</w:t>
            </w:r>
            <w:r>
              <w:rPr>
                <w:rFonts w:asciiTheme="minorHAnsi" w:eastAsiaTheme="minorEastAsia" w:hAnsiTheme="minorHAnsi" w:cstheme="minorBidi"/>
                <w:noProof/>
                <w:spacing w:val="0"/>
              </w:rPr>
              <w:tab/>
            </w:r>
            <w:r w:rsidRPr="001776A8">
              <w:rPr>
                <w:rStyle w:val="Hyperlink"/>
                <w:noProof/>
              </w:rPr>
              <w:t>Bacteriophage collection from sewage sample</w:t>
            </w:r>
            <w:r>
              <w:rPr>
                <w:noProof/>
                <w:webHidden/>
              </w:rPr>
              <w:tab/>
            </w:r>
            <w:r>
              <w:rPr>
                <w:noProof/>
                <w:webHidden/>
              </w:rPr>
              <w:fldChar w:fldCharType="begin"/>
            </w:r>
            <w:r>
              <w:rPr>
                <w:noProof/>
                <w:webHidden/>
              </w:rPr>
              <w:instrText xml:space="preserve"> PAGEREF _Toc210773556 \h </w:instrText>
            </w:r>
            <w:r>
              <w:rPr>
                <w:noProof/>
                <w:webHidden/>
              </w:rPr>
            </w:r>
            <w:r>
              <w:rPr>
                <w:noProof/>
                <w:webHidden/>
              </w:rPr>
              <w:fldChar w:fldCharType="separate"/>
            </w:r>
            <w:r w:rsidR="0018058E">
              <w:rPr>
                <w:noProof/>
                <w:webHidden/>
              </w:rPr>
              <w:t>12</w:t>
            </w:r>
            <w:r>
              <w:rPr>
                <w:noProof/>
                <w:webHidden/>
              </w:rPr>
              <w:fldChar w:fldCharType="end"/>
            </w:r>
          </w:hyperlink>
        </w:p>
        <w:p w14:paraId="7D3444B5" w14:textId="1AA1ABD4"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7" w:history="1">
            <w:r w:rsidRPr="001776A8">
              <w:rPr>
                <w:rStyle w:val="Hyperlink"/>
                <w:noProof/>
              </w:rPr>
              <w:t>3.3</w:t>
            </w:r>
            <w:r>
              <w:rPr>
                <w:rFonts w:asciiTheme="minorHAnsi" w:eastAsiaTheme="minorEastAsia" w:hAnsiTheme="minorHAnsi" w:cstheme="minorBidi"/>
                <w:noProof/>
                <w:spacing w:val="0"/>
              </w:rPr>
              <w:tab/>
            </w:r>
            <w:r w:rsidRPr="001776A8">
              <w:rPr>
                <w:rStyle w:val="Hyperlink"/>
                <w:noProof/>
              </w:rPr>
              <w:t>Bacteriophage Enrichment</w:t>
            </w:r>
            <w:r>
              <w:rPr>
                <w:noProof/>
                <w:webHidden/>
              </w:rPr>
              <w:tab/>
            </w:r>
            <w:r>
              <w:rPr>
                <w:noProof/>
                <w:webHidden/>
              </w:rPr>
              <w:fldChar w:fldCharType="begin"/>
            </w:r>
            <w:r>
              <w:rPr>
                <w:noProof/>
                <w:webHidden/>
              </w:rPr>
              <w:instrText xml:space="preserve"> PAGEREF _Toc210773557 \h </w:instrText>
            </w:r>
            <w:r>
              <w:rPr>
                <w:noProof/>
                <w:webHidden/>
              </w:rPr>
            </w:r>
            <w:r>
              <w:rPr>
                <w:noProof/>
                <w:webHidden/>
              </w:rPr>
              <w:fldChar w:fldCharType="separate"/>
            </w:r>
            <w:r w:rsidR="0018058E">
              <w:rPr>
                <w:noProof/>
                <w:webHidden/>
              </w:rPr>
              <w:t>12</w:t>
            </w:r>
            <w:r>
              <w:rPr>
                <w:noProof/>
                <w:webHidden/>
              </w:rPr>
              <w:fldChar w:fldCharType="end"/>
            </w:r>
          </w:hyperlink>
        </w:p>
        <w:p w14:paraId="593CC977" w14:textId="70FA23C4"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8" w:history="1">
            <w:r w:rsidRPr="001776A8">
              <w:rPr>
                <w:rStyle w:val="Hyperlink"/>
                <w:noProof/>
              </w:rPr>
              <w:t>3.4</w:t>
            </w:r>
            <w:r>
              <w:rPr>
                <w:rFonts w:asciiTheme="minorHAnsi" w:eastAsiaTheme="minorEastAsia" w:hAnsiTheme="minorHAnsi" w:cstheme="minorBidi"/>
                <w:noProof/>
                <w:spacing w:val="0"/>
              </w:rPr>
              <w:tab/>
            </w:r>
            <w:r w:rsidRPr="001776A8">
              <w:rPr>
                <w:rStyle w:val="Hyperlink"/>
                <w:noProof/>
              </w:rPr>
              <w:t>Conformation Separation of Bacteriophage from Filter Liquid by Single Agar Layer Technique</w:t>
            </w:r>
            <w:r>
              <w:rPr>
                <w:noProof/>
                <w:webHidden/>
              </w:rPr>
              <w:tab/>
            </w:r>
            <w:r>
              <w:rPr>
                <w:noProof/>
                <w:webHidden/>
              </w:rPr>
              <w:fldChar w:fldCharType="begin"/>
            </w:r>
            <w:r>
              <w:rPr>
                <w:noProof/>
                <w:webHidden/>
              </w:rPr>
              <w:instrText xml:space="preserve"> PAGEREF _Toc210773558 \h </w:instrText>
            </w:r>
            <w:r>
              <w:rPr>
                <w:noProof/>
                <w:webHidden/>
              </w:rPr>
            </w:r>
            <w:r>
              <w:rPr>
                <w:noProof/>
                <w:webHidden/>
              </w:rPr>
              <w:fldChar w:fldCharType="separate"/>
            </w:r>
            <w:r w:rsidR="0018058E">
              <w:rPr>
                <w:noProof/>
                <w:webHidden/>
              </w:rPr>
              <w:t>12</w:t>
            </w:r>
            <w:r>
              <w:rPr>
                <w:noProof/>
                <w:webHidden/>
              </w:rPr>
              <w:fldChar w:fldCharType="end"/>
            </w:r>
          </w:hyperlink>
        </w:p>
        <w:p w14:paraId="0C09C1DC" w14:textId="3E31040D"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59" w:history="1">
            <w:r w:rsidRPr="001776A8">
              <w:rPr>
                <w:rStyle w:val="Hyperlink"/>
                <w:noProof/>
              </w:rPr>
              <w:t>3.5</w:t>
            </w:r>
            <w:r>
              <w:rPr>
                <w:rFonts w:asciiTheme="minorHAnsi" w:eastAsiaTheme="minorEastAsia" w:hAnsiTheme="minorHAnsi" w:cstheme="minorBidi"/>
                <w:noProof/>
                <w:spacing w:val="0"/>
              </w:rPr>
              <w:tab/>
            </w:r>
            <w:r w:rsidRPr="001776A8">
              <w:rPr>
                <w:rStyle w:val="Hyperlink"/>
                <w:noProof/>
              </w:rPr>
              <w:t>Conformation of Lytic Bacteriophage by Double Agar Layer Technique</w:t>
            </w:r>
            <w:r>
              <w:rPr>
                <w:noProof/>
                <w:webHidden/>
              </w:rPr>
              <w:tab/>
            </w:r>
            <w:r>
              <w:rPr>
                <w:noProof/>
                <w:webHidden/>
              </w:rPr>
              <w:fldChar w:fldCharType="begin"/>
            </w:r>
            <w:r>
              <w:rPr>
                <w:noProof/>
                <w:webHidden/>
              </w:rPr>
              <w:instrText xml:space="preserve"> PAGEREF _Toc210773559 \h </w:instrText>
            </w:r>
            <w:r>
              <w:rPr>
                <w:noProof/>
                <w:webHidden/>
              </w:rPr>
            </w:r>
            <w:r>
              <w:rPr>
                <w:noProof/>
                <w:webHidden/>
              </w:rPr>
              <w:fldChar w:fldCharType="separate"/>
            </w:r>
            <w:r w:rsidR="0018058E">
              <w:rPr>
                <w:noProof/>
                <w:webHidden/>
              </w:rPr>
              <w:t>13</w:t>
            </w:r>
            <w:r>
              <w:rPr>
                <w:noProof/>
                <w:webHidden/>
              </w:rPr>
              <w:fldChar w:fldCharType="end"/>
            </w:r>
          </w:hyperlink>
        </w:p>
        <w:p w14:paraId="6D5ED06A" w14:textId="1F7A65AC"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0" w:history="1">
            <w:r w:rsidRPr="001776A8">
              <w:rPr>
                <w:rStyle w:val="Hyperlink"/>
                <w:noProof/>
              </w:rPr>
              <w:t>3.6</w:t>
            </w:r>
            <w:r>
              <w:rPr>
                <w:rFonts w:asciiTheme="minorHAnsi" w:eastAsiaTheme="minorEastAsia" w:hAnsiTheme="minorHAnsi" w:cstheme="minorBidi"/>
                <w:noProof/>
                <w:spacing w:val="0"/>
              </w:rPr>
              <w:tab/>
            </w:r>
            <w:r w:rsidRPr="001776A8">
              <w:rPr>
                <w:rStyle w:val="Hyperlink"/>
                <w:noProof/>
              </w:rPr>
              <w:t>Purification of Bacteriophages</w:t>
            </w:r>
            <w:r>
              <w:rPr>
                <w:noProof/>
                <w:webHidden/>
              </w:rPr>
              <w:tab/>
            </w:r>
            <w:r>
              <w:rPr>
                <w:noProof/>
                <w:webHidden/>
              </w:rPr>
              <w:fldChar w:fldCharType="begin"/>
            </w:r>
            <w:r>
              <w:rPr>
                <w:noProof/>
                <w:webHidden/>
              </w:rPr>
              <w:instrText xml:space="preserve"> PAGEREF _Toc210773560 \h </w:instrText>
            </w:r>
            <w:r>
              <w:rPr>
                <w:noProof/>
                <w:webHidden/>
              </w:rPr>
            </w:r>
            <w:r>
              <w:rPr>
                <w:noProof/>
                <w:webHidden/>
              </w:rPr>
              <w:fldChar w:fldCharType="separate"/>
            </w:r>
            <w:r w:rsidR="0018058E">
              <w:rPr>
                <w:noProof/>
                <w:webHidden/>
              </w:rPr>
              <w:t>13</w:t>
            </w:r>
            <w:r>
              <w:rPr>
                <w:noProof/>
                <w:webHidden/>
              </w:rPr>
              <w:fldChar w:fldCharType="end"/>
            </w:r>
          </w:hyperlink>
        </w:p>
        <w:p w14:paraId="696E54E3" w14:textId="1E921C9C"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1" w:history="1">
            <w:r w:rsidRPr="001776A8">
              <w:rPr>
                <w:rStyle w:val="Hyperlink"/>
                <w:noProof/>
              </w:rPr>
              <w:t>3.7</w:t>
            </w:r>
            <w:r>
              <w:rPr>
                <w:rFonts w:asciiTheme="minorHAnsi" w:eastAsiaTheme="minorEastAsia" w:hAnsiTheme="minorHAnsi" w:cstheme="minorBidi"/>
                <w:noProof/>
                <w:spacing w:val="0"/>
              </w:rPr>
              <w:tab/>
            </w:r>
            <w:r w:rsidRPr="001776A8">
              <w:rPr>
                <w:rStyle w:val="Hyperlink"/>
                <w:noProof/>
              </w:rPr>
              <w:t xml:space="preserve">Bacteriophage for </w:t>
            </w:r>
            <w:r w:rsidRPr="001776A8">
              <w:rPr>
                <w:rStyle w:val="Hyperlink"/>
                <w:i/>
                <w:noProof/>
              </w:rPr>
              <w:t>Staphylococcus aureus</w:t>
            </w:r>
            <w:r>
              <w:rPr>
                <w:noProof/>
                <w:webHidden/>
              </w:rPr>
              <w:tab/>
            </w:r>
            <w:r>
              <w:rPr>
                <w:noProof/>
                <w:webHidden/>
              </w:rPr>
              <w:fldChar w:fldCharType="begin"/>
            </w:r>
            <w:r>
              <w:rPr>
                <w:noProof/>
                <w:webHidden/>
              </w:rPr>
              <w:instrText xml:space="preserve"> PAGEREF _Toc210773561 \h </w:instrText>
            </w:r>
            <w:r>
              <w:rPr>
                <w:noProof/>
                <w:webHidden/>
              </w:rPr>
            </w:r>
            <w:r>
              <w:rPr>
                <w:noProof/>
                <w:webHidden/>
              </w:rPr>
              <w:fldChar w:fldCharType="separate"/>
            </w:r>
            <w:r w:rsidR="0018058E">
              <w:rPr>
                <w:noProof/>
                <w:webHidden/>
              </w:rPr>
              <w:t>14</w:t>
            </w:r>
            <w:r>
              <w:rPr>
                <w:noProof/>
                <w:webHidden/>
              </w:rPr>
              <w:fldChar w:fldCharType="end"/>
            </w:r>
          </w:hyperlink>
        </w:p>
        <w:p w14:paraId="48BB7556" w14:textId="15A0C272"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2" w:history="1">
            <w:r w:rsidRPr="001776A8">
              <w:rPr>
                <w:rStyle w:val="Hyperlink"/>
                <w:noProof/>
              </w:rPr>
              <w:t>3.8</w:t>
            </w:r>
            <w:r>
              <w:rPr>
                <w:rFonts w:asciiTheme="minorHAnsi" w:eastAsiaTheme="minorEastAsia" w:hAnsiTheme="minorHAnsi" w:cstheme="minorBidi"/>
                <w:noProof/>
                <w:spacing w:val="0"/>
              </w:rPr>
              <w:tab/>
            </w:r>
            <w:r w:rsidRPr="001776A8">
              <w:rPr>
                <w:rStyle w:val="Hyperlink"/>
                <w:noProof/>
              </w:rPr>
              <w:t>Statistical analysis</w:t>
            </w:r>
            <w:r>
              <w:rPr>
                <w:noProof/>
                <w:webHidden/>
              </w:rPr>
              <w:tab/>
            </w:r>
            <w:r>
              <w:rPr>
                <w:noProof/>
                <w:webHidden/>
              </w:rPr>
              <w:fldChar w:fldCharType="begin"/>
            </w:r>
            <w:r>
              <w:rPr>
                <w:noProof/>
                <w:webHidden/>
              </w:rPr>
              <w:instrText xml:space="preserve"> PAGEREF _Toc210773562 \h </w:instrText>
            </w:r>
            <w:r>
              <w:rPr>
                <w:noProof/>
                <w:webHidden/>
              </w:rPr>
            </w:r>
            <w:r>
              <w:rPr>
                <w:noProof/>
                <w:webHidden/>
              </w:rPr>
              <w:fldChar w:fldCharType="separate"/>
            </w:r>
            <w:r w:rsidR="0018058E">
              <w:rPr>
                <w:noProof/>
                <w:webHidden/>
              </w:rPr>
              <w:t>14</w:t>
            </w:r>
            <w:r>
              <w:rPr>
                <w:noProof/>
                <w:webHidden/>
              </w:rPr>
              <w:fldChar w:fldCharType="end"/>
            </w:r>
          </w:hyperlink>
        </w:p>
        <w:p w14:paraId="5A913B28" w14:textId="49E0ADF7" w:rsidR="00226E07" w:rsidRDefault="00226E07">
          <w:pPr>
            <w:pStyle w:val="TOC2"/>
            <w:tabs>
              <w:tab w:val="right" w:leader="dot" w:pos="9350"/>
            </w:tabs>
            <w:rPr>
              <w:rFonts w:asciiTheme="minorHAnsi" w:eastAsiaTheme="minorEastAsia" w:hAnsiTheme="minorHAnsi" w:cstheme="minorBidi"/>
              <w:noProof/>
              <w:spacing w:val="0"/>
            </w:rPr>
          </w:pPr>
          <w:hyperlink w:anchor="_Toc210773563" w:history="1">
            <w:r w:rsidRPr="001776A8">
              <w:rPr>
                <w:rStyle w:val="Hyperlink"/>
                <w:noProof/>
              </w:rPr>
              <w:t>CHAPTER FOUR RESULTS</w:t>
            </w:r>
            <w:r>
              <w:rPr>
                <w:noProof/>
                <w:webHidden/>
              </w:rPr>
              <w:tab/>
            </w:r>
            <w:r>
              <w:rPr>
                <w:noProof/>
                <w:webHidden/>
              </w:rPr>
              <w:fldChar w:fldCharType="begin"/>
            </w:r>
            <w:r>
              <w:rPr>
                <w:noProof/>
                <w:webHidden/>
              </w:rPr>
              <w:instrText xml:space="preserve"> PAGEREF _Toc210773563 \h </w:instrText>
            </w:r>
            <w:r>
              <w:rPr>
                <w:noProof/>
                <w:webHidden/>
              </w:rPr>
            </w:r>
            <w:r>
              <w:rPr>
                <w:noProof/>
                <w:webHidden/>
              </w:rPr>
              <w:fldChar w:fldCharType="separate"/>
            </w:r>
            <w:r w:rsidR="0018058E">
              <w:rPr>
                <w:noProof/>
                <w:webHidden/>
              </w:rPr>
              <w:t>15</w:t>
            </w:r>
            <w:r>
              <w:rPr>
                <w:noProof/>
                <w:webHidden/>
              </w:rPr>
              <w:fldChar w:fldCharType="end"/>
            </w:r>
          </w:hyperlink>
        </w:p>
        <w:p w14:paraId="10976259" w14:textId="5699576F"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4" w:history="1">
            <w:r w:rsidRPr="001776A8">
              <w:rPr>
                <w:rStyle w:val="Hyperlink"/>
                <w:noProof/>
              </w:rPr>
              <w:t>4.1</w:t>
            </w:r>
            <w:r>
              <w:rPr>
                <w:rFonts w:asciiTheme="minorHAnsi" w:eastAsiaTheme="minorEastAsia" w:hAnsiTheme="minorHAnsi" w:cstheme="minorBidi"/>
                <w:noProof/>
                <w:spacing w:val="0"/>
              </w:rPr>
              <w:tab/>
            </w:r>
            <w:r w:rsidRPr="00476448">
              <w:rPr>
                <w:rStyle w:val="Hyperlink"/>
                <w:i/>
                <w:iCs/>
                <w:noProof/>
              </w:rPr>
              <w:t>Staphylococcus aureus</w:t>
            </w:r>
            <w:r>
              <w:rPr>
                <w:noProof/>
                <w:webHidden/>
              </w:rPr>
              <w:tab/>
            </w:r>
            <w:r>
              <w:rPr>
                <w:noProof/>
                <w:webHidden/>
              </w:rPr>
              <w:fldChar w:fldCharType="begin"/>
            </w:r>
            <w:r>
              <w:rPr>
                <w:noProof/>
                <w:webHidden/>
              </w:rPr>
              <w:instrText xml:space="preserve"> PAGEREF _Toc210773564 \h </w:instrText>
            </w:r>
            <w:r>
              <w:rPr>
                <w:noProof/>
                <w:webHidden/>
              </w:rPr>
            </w:r>
            <w:r>
              <w:rPr>
                <w:noProof/>
                <w:webHidden/>
              </w:rPr>
              <w:fldChar w:fldCharType="separate"/>
            </w:r>
            <w:r w:rsidR="0018058E">
              <w:rPr>
                <w:noProof/>
                <w:webHidden/>
              </w:rPr>
              <w:t>15</w:t>
            </w:r>
            <w:r>
              <w:rPr>
                <w:noProof/>
                <w:webHidden/>
              </w:rPr>
              <w:fldChar w:fldCharType="end"/>
            </w:r>
          </w:hyperlink>
        </w:p>
        <w:p w14:paraId="1AA4AAA1" w14:textId="751E91E8"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5" w:history="1">
            <w:r w:rsidRPr="001776A8">
              <w:rPr>
                <w:rStyle w:val="Hyperlink"/>
                <w:noProof/>
              </w:rPr>
              <w:t>4.2</w:t>
            </w:r>
            <w:r>
              <w:rPr>
                <w:rFonts w:asciiTheme="minorHAnsi" w:eastAsiaTheme="minorEastAsia" w:hAnsiTheme="minorHAnsi" w:cstheme="minorBidi"/>
                <w:noProof/>
                <w:spacing w:val="0"/>
              </w:rPr>
              <w:tab/>
            </w:r>
            <w:r w:rsidRPr="001776A8">
              <w:rPr>
                <w:rStyle w:val="Hyperlink"/>
                <w:noProof/>
              </w:rPr>
              <w:t>Sample Gathering</w:t>
            </w:r>
            <w:r>
              <w:rPr>
                <w:noProof/>
                <w:webHidden/>
              </w:rPr>
              <w:tab/>
            </w:r>
            <w:r>
              <w:rPr>
                <w:noProof/>
                <w:webHidden/>
              </w:rPr>
              <w:fldChar w:fldCharType="begin"/>
            </w:r>
            <w:r>
              <w:rPr>
                <w:noProof/>
                <w:webHidden/>
              </w:rPr>
              <w:instrText xml:space="preserve"> PAGEREF _Toc210773565 \h </w:instrText>
            </w:r>
            <w:r>
              <w:rPr>
                <w:noProof/>
                <w:webHidden/>
              </w:rPr>
            </w:r>
            <w:r>
              <w:rPr>
                <w:noProof/>
                <w:webHidden/>
              </w:rPr>
              <w:fldChar w:fldCharType="separate"/>
            </w:r>
            <w:r w:rsidR="0018058E">
              <w:rPr>
                <w:noProof/>
                <w:webHidden/>
              </w:rPr>
              <w:t>15</w:t>
            </w:r>
            <w:r>
              <w:rPr>
                <w:noProof/>
                <w:webHidden/>
              </w:rPr>
              <w:fldChar w:fldCharType="end"/>
            </w:r>
          </w:hyperlink>
        </w:p>
        <w:p w14:paraId="3A32A21A" w14:textId="44349B1C"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6" w:history="1">
            <w:r w:rsidRPr="001776A8">
              <w:rPr>
                <w:rStyle w:val="Hyperlink"/>
                <w:iCs/>
                <w:noProof/>
              </w:rPr>
              <w:t>4.3</w:t>
            </w:r>
            <w:r>
              <w:rPr>
                <w:rFonts w:asciiTheme="minorHAnsi" w:eastAsiaTheme="minorEastAsia" w:hAnsiTheme="minorHAnsi" w:cstheme="minorBidi"/>
                <w:noProof/>
                <w:spacing w:val="0"/>
              </w:rPr>
              <w:tab/>
            </w:r>
            <w:r w:rsidRPr="001776A8">
              <w:rPr>
                <w:rStyle w:val="Hyperlink"/>
                <w:noProof/>
              </w:rPr>
              <w:t>Inoculation on selective media</w:t>
            </w:r>
            <w:r>
              <w:rPr>
                <w:noProof/>
                <w:webHidden/>
              </w:rPr>
              <w:tab/>
            </w:r>
            <w:r>
              <w:rPr>
                <w:noProof/>
                <w:webHidden/>
              </w:rPr>
              <w:fldChar w:fldCharType="begin"/>
            </w:r>
            <w:r>
              <w:rPr>
                <w:noProof/>
                <w:webHidden/>
              </w:rPr>
              <w:instrText xml:space="preserve"> PAGEREF _Toc210773566 \h </w:instrText>
            </w:r>
            <w:r>
              <w:rPr>
                <w:noProof/>
                <w:webHidden/>
              </w:rPr>
            </w:r>
            <w:r>
              <w:rPr>
                <w:noProof/>
                <w:webHidden/>
              </w:rPr>
              <w:fldChar w:fldCharType="separate"/>
            </w:r>
            <w:r w:rsidR="0018058E">
              <w:rPr>
                <w:noProof/>
                <w:webHidden/>
              </w:rPr>
              <w:t>15</w:t>
            </w:r>
            <w:r>
              <w:rPr>
                <w:noProof/>
                <w:webHidden/>
              </w:rPr>
              <w:fldChar w:fldCharType="end"/>
            </w:r>
          </w:hyperlink>
        </w:p>
        <w:p w14:paraId="4381A174" w14:textId="7FC37F45"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7" w:history="1">
            <w:r w:rsidRPr="001776A8">
              <w:rPr>
                <w:rStyle w:val="Hyperlink"/>
                <w:noProof/>
              </w:rPr>
              <w:t>4.4</w:t>
            </w:r>
            <w:r>
              <w:rPr>
                <w:rFonts w:asciiTheme="minorHAnsi" w:eastAsiaTheme="minorEastAsia" w:hAnsiTheme="minorHAnsi" w:cstheme="minorBidi"/>
                <w:noProof/>
                <w:spacing w:val="0"/>
              </w:rPr>
              <w:tab/>
            </w:r>
            <w:r w:rsidRPr="001776A8">
              <w:rPr>
                <w:rStyle w:val="Hyperlink"/>
                <w:noProof/>
              </w:rPr>
              <w:t>Incubation</w:t>
            </w:r>
            <w:r>
              <w:rPr>
                <w:noProof/>
                <w:webHidden/>
              </w:rPr>
              <w:tab/>
            </w:r>
            <w:r>
              <w:rPr>
                <w:noProof/>
                <w:webHidden/>
              </w:rPr>
              <w:fldChar w:fldCharType="begin"/>
            </w:r>
            <w:r>
              <w:rPr>
                <w:noProof/>
                <w:webHidden/>
              </w:rPr>
              <w:instrText xml:space="preserve"> PAGEREF _Toc210773567 \h </w:instrText>
            </w:r>
            <w:r>
              <w:rPr>
                <w:noProof/>
                <w:webHidden/>
              </w:rPr>
            </w:r>
            <w:r>
              <w:rPr>
                <w:noProof/>
                <w:webHidden/>
              </w:rPr>
              <w:fldChar w:fldCharType="separate"/>
            </w:r>
            <w:r w:rsidR="0018058E">
              <w:rPr>
                <w:noProof/>
                <w:webHidden/>
              </w:rPr>
              <w:t>16</w:t>
            </w:r>
            <w:r>
              <w:rPr>
                <w:noProof/>
                <w:webHidden/>
              </w:rPr>
              <w:fldChar w:fldCharType="end"/>
            </w:r>
          </w:hyperlink>
        </w:p>
        <w:p w14:paraId="5F1BA918" w14:textId="4D25789D"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8" w:history="1">
            <w:r w:rsidRPr="001776A8">
              <w:rPr>
                <w:rStyle w:val="Hyperlink"/>
                <w:noProof/>
              </w:rPr>
              <w:t>4.5</w:t>
            </w:r>
            <w:r>
              <w:rPr>
                <w:rFonts w:asciiTheme="minorHAnsi" w:eastAsiaTheme="minorEastAsia" w:hAnsiTheme="minorHAnsi" w:cstheme="minorBidi"/>
                <w:noProof/>
                <w:spacing w:val="0"/>
              </w:rPr>
              <w:tab/>
            </w:r>
            <w:r w:rsidRPr="001776A8">
              <w:rPr>
                <w:rStyle w:val="Hyperlink"/>
                <w:noProof/>
              </w:rPr>
              <w:t>Gram Staining</w:t>
            </w:r>
            <w:r>
              <w:rPr>
                <w:noProof/>
                <w:webHidden/>
              </w:rPr>
              <w:tab/>
            </w:r>
            <w:r>
              <w:rPr>
                <w:noProof/>
                <w:webHidden/>
              </w:rPr>
              <w:fldChar w:fldCharType="begin"/>
            </w:r>
            <w:r>
              <w:rPr>
                <w:noProof/>
                <w:webHidden/>
              </w:rPr>
              <w:instrText xml:space="preserve"> PAGEREF _Toc210773568 \h </w:instrText>
            </w:r>
            <w:r>
              <w:rPr>
                <w:noProof/>
                <w:webHidden/>
              </w:rPr>
            </w:r>
            <w:r>
              <w:rPr>
                <w:noProof/>
                <w:webHidden/>
              </w:rPr>
              <w:fldChar w:fldCharType="separate"/>
            </w:r>
            <w:r w:rsidR="0018058E">
              <w:rPr>
                <w:noProof/>
                <w:webHidden/>
              </w:rPr>
              <w:t>16</w:t>
            </w:r>
            <w:r>
              <w:rPr>
                <w:noProof/>
                <w:webHidden/>
              </w:rPr>
              <w:fldChar w:fldCharType="end"/>
            </w:r>
          </w:hyperlink>
        </w:p>
        <w:p w14:paraId="4332E246" w14:textId="2086281C"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69" w:history="1">
            <w:r w:rsidRPr="001776A8">
              <w:rPr>
                <w:rStyle w:val="Hyperlink"/>
                <w:noProof/>
              </w:rPr>
              <w:t>4.6</w:t>
            </w:r>
            <w:r>
              <w:rPr>
                <w:rFonts w:asciiTheme="minorHAnsi" w:eastAsiaTheme="minorEastAsia" w:hAnsiTheme="minorHAnsi" w:cstheme="minorBidi"/>
                <w:noProof/>
                <w:spacing w:val="0"/>
              </w:rPr>
              <w:tab/>
            </w:r>
            <w:r w:rsidRPr="001776A8">
              <w:rPr>
                <w:rStyle w:val="Hyperlink"/>
                <w:noProof/>
              </w:rPr>
              <w:t>Biochemical Identification:</w:t>
            </w:r>
            <w:r>
              <w:rPr>
                <w:noProof/>
                <w:webHidden/>
              </w:rPr>
              <w:tab/>
            </w:r>
            <w:r>
              <w:rPr>
                <w:noProof/>
                <w:webHidden/>
              </w:rPr>
              <w:fldChar w:fldCharType="begin"/>
            </w:r>
            <w:r>
              <w:rPr>
                <w:noProof/>
                <w:webHidden/>
              </w:rPr>
              <w:instrText xml:space="preserve"> PAGEREF _Toc210773569 \h </w:instrText>
            </w:r>
            <w:r>
              <w:rPr>
                <w:noProof/>
                <w:webHidden/>
              </w:rPr>
            </w:r>
            <w:r>
              <w:rPr>
                <w:noProof/>
                <w:webHidden/>
              </w:rPr>
              <w:fldChar w:fldCharType="separate"/>
            </w:r>
            <w:r w:rsidR="0018058E">
              <w:rPr>
                <w:noProof/>
                <w:webHidden/>
              </w:rPr>
              <w:t>17</w:t>
            </w:r>
            <w:r>
              <w:rPr>
                <w:noProof/>
                <w:webHidden/>
              </w:rPr>
              <w:fldChar w:fldCharType="end"/>
            </w:r>
          </w:hyperlink>
        </w:p>
        <w:p w14:paraId="121F6821" w14:textId="63F5737E"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0" w:history="1">
            <w:r w:rsidRPr="001776A8">
              <w:rPr>
                <w:rStyle w:val="Hyperlink"/>
                <w:noProof/>
              </w:rPr>
              <w:t>4.7</w:t>
            </w:r>
            <w:r>
              <w:rPr>
                <w:rFonts w:asciiTheme="minorHAnsi" w:eastAsiaTheme="minorEastAsia" w:hAnsiTheme="minorHAnsi" w:cstheme="minorBidi"/>
                <w:noProof/>
                <w:spacing w:val="0"/>
              </w:rPr>
              <w:tab/>
            </w:r>
            <w:r w:rsidRPr="001776A8">
              <w:rPr>
                <w:rStyle w:val="Hyperlink"/>
                <w:noProof/>
              </w:rPr>
              <w:t>Conformation</w:t>
            </w:r>
            <w:r>
              <w:rPr>
                <w:noProof/>
                <w:webHidden/>
              </w:rPr>
              <w:tab/>
            </w:r>
            <w:r>
              <w:rPr>
                <w:noProof/>
                <w:webHidden/>
              </w:rPr>
              <w:fldChar w:fldCharType="begin"/>
            </w:r>
            <w:r>
              <w:rPr>
                <w:noProof/>
                <w:webHidden/>
              </w:rPr>
              <w:instrText xml:space="preserve"> PAGEREF _Toc210773570 \h </w:instrText>
            </w:r>
            <w:r>
              <w:rPr>
                <w:noProof/>
                <w:webHidden/>
              </w:rPr>
            </w:r>
            <w:r>
              <w:rPr>
                <w:noProof/>
                <w:webHidden/>
              </w:rPr>
              <w:fldChar w:fldCharType="separate"/>
            </w:r>
            <w:r w:rsidR="0018058E">
              <w:rPr>
                <w:noProof/>
                <w:webHidden/>
              </w:rPr>
              <w:t>17</w:t>
            </w:r>
            <w:r>
              <w:rPr>
                <w:noProof/>
                <w:webHidden/>
              </w:rPr>
              <w:fldChar w:fldCharType="end"/>
            </w:r>
          </w:hyperlink>
        </w:p>
        <w:p w14:paraId="59EA8584" w14:textId="2F3E76D5"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1" w:history="1">
            <w:r w:rsidRPr="001776A8">
              <w:rPr>
                <w:rStyle w:val="Hyperlink"/>
                <w:noProof/>
              </w:rPr>
              <w:t>4.8</w:t>
            </w:r>
            <w:r>
              <w:rPr>
                <w:rFonts w:asciiTheme="minorHAnsi" w:eastAsiaTheme="minorEastAsia" w:hAnsiTheme="minorHAnsi" w:cstheme="minorBidi"/>
                <w:noProof/>
                <w:spacing w:val="0"/>
              </w:rPr>
              <w:tab/>
            </w:r>
            <w:r w:rsidRPr="001776A8">
              <w:rPr>
                <w:rStyle w:val="Hyperlink"/>
                <w:noProof/>
              </w:rPr>
              <w:t>Antibiotic susceptibility testing</w:t>
            </w:r>
            <w:r>
              <w:rPr>
                <w:noProof/>
                <w:webHidden/>
              </w:rPr>
              <w:tab/>
            </w:r>
            <w:r>
              <w:rPr>
                <w:noProof/>
                <w:webHidden/>
              </w:rPr>
              <w:fldChar w:fldCharType="begin"/>
            </w:r>
            <w:r>
              <w:rPr>
                <w:noProof/>
                <w:webHidden/>
              </w:rPr>
              <w:instrText xml:space="preserve"> PAGEREF _Toc210773571 \h </w:instrText>
            </w:r>
            <w:r>
              <w:rPr>
                <w:noProof/>
                <w:webHidden/>
              </w:rPr>
            </w:r>
            <w:r>
              <w:rPr>
                <w:noProof/>
                <w:webHidden/>
              </w:rPr>
              <w:fldChar w:fldCharType="separate"/>
            </w:r>
            <w:r w:rsidR="0018058E">
              <w:rPr>
                <w:noProof/>
                <w:webHidden/>
              </w:rPr>
              <w:t>17</w:t>
            </w:r>
            <w:r>
              <w:rPr>
                <w:noProof/>
                <w:webHidden/>
              </w:rPr>
              <w:fldChar w:fldCharType="end"/>
            </w:r>
          </w:hyperlink>
        </w:p>
        <w:p w14:paraId="1510F664" w14:textId="5A727E8C"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2" w:history="1">
            <w:r w:rsidRPr="001776A8">
              <w:rPr>
                <w:rStyle w:val="Hyperlink"/>
                <w:noProof/>
              </w:rPr>
              <w:t>4.9</w:t>
            </w:r>
            <w:r>
              <w:rPr>
                <w:rFonts w:asciiTheme="minorHAnsi" w:eastAsiaTheme="minorEastAsia" w:hAnsiTheme="minorHAnsi" w:cstheme="minorBidi"/>
                <w:noProof/>
                <w:spacing w:val="0"/>
              </w:rPr>
              <w:tab/>
            </w:r>
            <w:r w:rsidRPr="001776A8">
              <w:rPr>
                <w:rStyle w:val="Hyperlink"/>
                <w:noProof/>
              </w:rPr>
              <w:t>Clinical Correlation</w:t>
            </w:r>
            <w:r>
              <w:rPr>
                <w:noProof/>
                <w:webHidden/>
              </w:rPr>
              <w:tab/>
            </w:r>
            <w:r>
              <w:rPr>
                <w:noProof/>
                <w:webHidden/>
              </w:rPr>
              <w:fldChar w:fldCharType="begin"/>
            </w:r>
            <w:r>
              <w:rPr>
                <w:noProof/>
                <w:webHidden/>
              </w:rPr>
              <w:instrText xml:space="preserve"> PAGEREF _Toc210773572 \h </w:instrText>
            </w:r>
            <w:r>
              <w:rPr>
                <w:noProof/>
                <w:webHidden/>
              </w:rPr>
            </w:r>
            <w:r>
              <w:rPr>
                <w:noProof/>
                <w:webHidden/>
              </w:rPr>
              <w:fldChar w:fldCharType="separate"/>
            </w:r>
            <w:r w:rsidR="0018058E">
              <w:rPr>
                <w:noProof/>
                <w:webHidden/>
              </w:rPr>
              <w:t>18</w:t>
            </w:r>
            <w:r>
              <w:rPr>
                <w:noProof/>
                <w:webHidden/>
              </w:rPr>
              <w:fldChar w:fldCharType="end"/>
            </w:r>
          </w:hyperlink>
        </w:p>
        <w:p w14:paraId="46C92136" w14:textId="09952E0A"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3" w:history="1">
            <w:r w:rsidRPr="001776A8">
              <w:rPr>
                <w:rStyle w:val="Hyperlink"/>
                <w:noProof/>
              </w:rPr>
              <w:t>4.10</w:t>
            </w:r>
            <w:r>
              <w:rPr>
                <w:rFonts w:asciiTheme="minorHAnsi" w:eastAsiaTheme="minorEastAsia" w:hAnsiTheme="minorHAnsi" w:cstheme="minorBidi"/>
                <w:noProof/>
                <w:spacing w:val="0"/>
              </w:rPr>
              <w:tab/>
            </w:r>
            <w:r w:rsidRPr="001776A8">
              <w:rPr>
                <w:rStyle w:val="Hyperlink"/>
                <w:noProof/>
              </w:rPr>
              <w:t>Antibiotic Susceptibility Testing</w:t>
            </w:r>
            <w:r>
              <w:rPr>
                <w:noProof/>
                <w:webHidden/>
              </w:rPr>
              <w:tab/>
            </w:r>
            <w:r>
              <w:rPr>
                <w:noProof/>
                <w:webHidden/>
              </w:rPr>
              <w:fldChar w:fldCharType="begin"/>
            </w:r>
            <w:r>
              <w:rPr>
                <w:noProof/>
                <w:webHidden/>
              </w:rPr>
              <w:instrText xml:space="preserve"> PAGEREF _Toc210773573 \h </w:instrText>
            </w:r>
            <w:r>
              <w:rPr>
                <w:noProof/>
                <w:webHidden/>
              </w:rPr>
            </w:r>
            <w:r>
              <w:rPr>
                <w:noProof/>
                <w:webHidden/>
              </w:rPr>
              <w:fldChar w:fldCharType="separate"/>
            </w:r>
            <w:r w:rsidR="0018058E">
              <w:rPr>
                <w:noProof/>
                <w:webHidden/>
              </w:rPr>
              <w:t>18</w:t>
            </w:r>
            <w:r>
              <w:rPr>
                <w:noProof/>
                <w:webHidden/>
              </w:rPr>
              <w:fldChar w:fldCharType="end"/>
            </w:r>
          </w:hyperlink>
        </w:p>
        <w:p w14:paraId="2D0BE804" w14:textId="04B1F68E"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4" w:history="1">
            <w:r w:rsidRPr="001776A8">
              <w:rPr>
                <w:rStyle w:val="Hyperlink"/>
                <w:noProof/>
              </w:rPr>
              <w:t>4.11</w:t>
            </w:r>
            <w:r>
              <w:rPr>
                <w:rFonts w:asciiTheme="minorHAnsi" w:eastAsiaTheme="minorEastAsia" w:hAnsiTheme="minorHAnsi" w:cstheme="minorBidi"/>
                <w:noProof/>
                <w:spacing w:val="0"/>
              </w:rPr>
              <w:tab/>
            </w:r>
            <w:r w:rsidRPr="001776A8">
              <w:rPr>
                <w:rStyle w:val="Hyperlink"/>
                <w:noProof/>
              </w:rPr>
              <w:t>Preparation of Inoculum</w:t>
            </w:r>
            <w:r>
              <w:rPr>
                <w:noProof/>
                <w:webHidden/>
              </w:rPr>
              <w:tab/>
            </w:r>
            <w:r>
              <w:rPr>
                <w:noProof/>
                <w:webHidden/>
              </w:rPr>
              <w:fldChar w:fldCharType="begin"/>
            </w:r>
            <w:r>
              <w:rPr>
                <w:noProof/>
                <w:webHidden/>
              </w:rPr>
              <w:instrText xml:space="preserve"> PAGEREF _Toc210773574 \h </w:instrText>
            </w:r>
            <w:r>
              <w:rPr>
                <w:noProof/>
                <w:webHidden/>
              </w:rPr>
            </w:r>
            <w:r>
              <w:rPr>
                <w:noProof/>
                <w:webHidden/>
              </w:rPr>
              <w:fldChar w:fldCharType="separate"/>
            </w:r>
            <w:r w:rsidR="0018058E">
              <w:rPr>
                <w:noProof/>
                <w:webHidden/>
              </w:rPr>
              <w:t>18</w:t>
            </w:r>
            <w:r>
              <w:rPr>
                <w:noProof/>
                <w:webHidden/>
              </w:rPr>
              <w:fldChar w:fldCharType="end"/>
            </w:r>
          </w:hyperlink>
        </w:p>
        <w:p w14:paraId="3CD09B4C" w14:textId="202973A8"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5" w:history="1">
            <w:r w:rsidRPr="001776A8">
              <w:rPr>
                <w:rStyle w:val="Hyperlink"/>
                <w:noProof/>
              </w:rPr>
              <w:t>4.12</w:t>
            </w:r>
            <w:r>
              <w:rPr>
                <w:rFonts w:asciiTheme="minorHAnsi" w:eastAsiaTheme="minorEastAsia" w:hAnsiTheme="minorHAnsi" w:cstheme="minorBidi"/>
                <w:noProof/>
                <w:spacing w:val="0"/>
              </w:rPr>
              <w:tab/>
            </w:r>
            <w:r w:rsidRPr="001776A8">
              <w:rPr>
                <w:rStyle w:val="Hyperlink"/>
                <w:noProof/>
              </w:rPr>
              <w:t>Antibiotic Disks</w:t>
            </w:r>
            <w:r>
              <w:rPr>
                <w:noProof/>
                <w:webHidden/>
              </w:rPr>
              <w:tab/>
            </w:r>
            <w:r>
              <w:rPr>
                <w:noProof/>
                <w:webHidden/>
              </w:rPr>
              <w:fldChar w:fldCharType="begin"/>
            </w:r>
            <w:r>
              <w:rPr>
                <w:noProof/>
                <w:webHidden/>
              </w:rPr>
              <w:instrText xml:space="preserve"> PAGEREF _Toc210773575 \h </w:instrText>
            </w:r>
            <w:r>
              <w:rPr>
                <w:noProof/>
                <w:webHidden/>
              </w:rPr>
            </w:r>
            <w:r>
              <w:rPr>
                <w:noProof/>
                <w:webHidden/>
              </w:rPr>
              <w:fldChar w:fldCharType="separate"/>
            </w:r>
            <w:r w:rsidR="0018058E">
              <w:rPr>
                <w:noProof/>
                <w:webHidden/>
              </w:rPr>
              <w:t>18</w:t>
            </w:r>
            <w:r>
              <w:rPr>
                <w:noProof/>
                <w:webHidden/>
              </w:rPr>
              <w:fldChar w:fldCharType="end"/>
            </w:r>
          </w:hyperlink>
        </w:p>
        <w:p w14:paraId="29E29524" w14:textId="40AB9FD8"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6" w:history="1">
            <w:r w:rsidRPr="001776A8">
              <w:rPr>
                <w:rStyle w:val="Hyperlink"/>
                <w:noProof/>
              </w:rPr>
              <w:t>4.13</w:t>
            </w:r>
            <w:r>
              <w:rPr>
                <w:rFonts w:asciiTheme="minorHAnsi" w:eastAsiaTheme="minorEastAsia" w:hAnsiTheme="minorHAnsi" w:cstheme="minorBidi"/>
                <w:noProof/>
                <w:spacing w:val="0"/>
              </w:rPr>
              <w:tab/>
            </w:r>
            <w:r w:rsidRPr="001776A8">
              <w:rPr>
                <w:rStyle w:val="Hyperlink"/>
                <w:noProof/>
              </w:rPr>
              <w:t>Inoculation</w:t>
            </w:r>
            <w:r>
              <w:rPr>
                <w:noProof/>
                <w:webHidden/>
              </w:rPr>
              <w:tab/>
            </w:r>
            <w:r>
              <w:rPr>
                <w:noProof/>
                <w:webHidden/>
              </w:rPr>
              <w:fldChar w:fldCharType="begin"/>
            </w:r>
            <w:r>
              <w:rPr>
                <w:noProof/>
                <w:webHidden/>
              </w:rPr>
              <w:instrText xml:space="preserve"> PAGEREF _Toc210773576 \h </w:instrText>
            </w:r>
            <w:r>
              <w:rPr>
                <w:noProof/>
                <w:webHidden/>
              </w:rPr>
            </w:r>
            <w:r>
              <w:rPr>
                <w:noProof/>
                <w:webHidden/>
              </w:rPr>
              <w:fldChar w:fldCharType="separate"/>
            </w:r>
            <w:r w:rsidR="0018058E">
              <w:rPr>
                <w:noProof/>
                <w:webHidden/>
              </w:rPr>
              <w:t>18</w:t>
            </w:r>
            <w:r>
              <w:rPr>
                <w:noProof/>
                <w:webHidden/>
              </w:rPr>
              <w:fldChar w:fldCharType="end"/>
            </w:r>
          </w:hyperlink>
        </w:p>
        <w:p w14:paraId="74805A72" w14:textId="4D0456DA"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7" w:history="1">
            <w:r w:rsidRPr="001776A8">
              <w:rPr>
                <w:rStyle w:val="Hyperlink"/>
                <w:noProof/>
              </w:rPr>
              <w:t>4.14</w:t>
            </w:r>
            <w:r>
              <w:rPr>
                <w:rFonts w:asciiTheme="minorHAnsi" w:eastAsiaTheme="minorEastAsia" w:hAnsiTheme="minorHAnsi" w:cstheme="minorBidi"/>
                <w:noProof/>
                <w:spacing w:val="0"/>
              </w:rPr>
              <w:tab/>
            </w:r>
            <w:r w:rsidRPr="001776A8">
              <w:rPr>
                <w:rStyle w:val="Hyperlink"/>
                <w:noProof/>
              </w:rPr>
              <w:t>Assessment and Interpretation</w:t>
            </w:r>
            <w:r>
              <w:rPr>
                <w:noProof/>
                <w:webHidden/>
              </w:rPr>
              <w:tab/>
            </w:r>
            <w:r>
              <w:rPr>
                <w:noProof/>
                <w:webHidden/>
              </w:rPr>
              <w:fldChar w:fldCharType="begin"/>
            </w:r>
            <w:r>
              <w:rPr>
                <w:noProof/>
                <w:webHidden/>
              </w:rPr>
              <w:instrText xml:space="preserve"> PAGEREF _Toc210773577 \h </w:instrText>
            </w:r>
            <w:r>
              <w:rPr>
                <w:noProof/>
                <w:webHidden/>
              </w:rPr>
            </w:r>
            <w:r>
              <w:rPr>
                <w:noProof/>
                <w:webHidden/>
              </w:rPr>
              <w:fldChar w:fldCharType="separate"/>
            </w:r>
            <w:r w:rsidR="0018058E">
              <w:rPr>
                <w:noProof/>
                <w:webHidden/>
              </w:rPr>
              <w:t>18</w:t>
            </w:r>
            <w:r>
              <w:rPr>
                <w:noProof/>
                <w:webHidden/>
              </w:rPr>
              <w:fldChar w:fldCharType="end"/>
            </w:r>
          </w:hyperlink>
        </w:p>
        <w:p w14:paraId="7B1AB57B" w14:textId="15711CF5"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8" w:history="1">
            <w:r w:rsidRPr="001776A8">
              <w:rPr>
                <w:rStyle w:val="Hyperlink"/>
                <w:noProof/>
              </w:rPr>
              <w:t>4.15</w:t>
            </w:r>
            <w:r>
              <w:rPr>
                <w:rFonts w:asciiTheme="minorHAnsi" w:eastAsiaTheme="minorEastAsia" w:hAnsiTheme="minorHAnsi" w:cstheme="minorBidi"/>
                <w:noProof/>
                <w:spacing w:val="0"/>
              </w:rPr>
              <w:tab/>
            </w:r>
            <w:r w:rsidRPr="001776A8">
              <w:rPr>
                <w:rStyle w:val="Hyperlink"/>
                <w:noProof/>
              </w:rPr>
              <w:t>Results Reporting</w:t>
            </w:r>
            <w:r>
              <w:rPr>
                <w:noProof/>
                <w:webHidden/>
              </w:rPr>
              <w:tab/>
            </w:r>
            <w:r>
              <w:rPr>
                <w:noProof/>
                <w:webHidden/>
              </w:rPr>
              <w:fldChar w:fldCharType="begin"/>
            </w:r>
            <w:r>
              <w:rPr>
                <w:noProof/>
                <w:webHidden/>
              </w:rPr>
              <w:instrText xml:space="preserve"> PAGEREF _Toc210773578 \h </w:instrText>
            </w:r>
            <w:r>
              <w:rPr>
                <w:noProof/>
                <w:webHidden/>
              </w:rPr>
            </w:r>
            <w:r>
              <w:rPr>
                <w:noProof/>
                <w:webHidden/>
              </w:rPr>
              <w:fldChar w:fldCharType="separate"/>
            </w:r>
            <w:r w:rsidR="0018058E">
              <w:rPr>
                <w:noProof/>
                <w:webHidden/>
              </w:rPr>
              <w:t>19</w:t>
            </w:r>
            <w:r>
              <w:rPr>
                <w:noProof/>
                <w:webHidden/>
              </w:rPr>
              <w:fldChar w:fldCharType="end"/>
            </w:r>
          </w:hyperlink>
        </w:p>
        <w:p w14:paraId="4AB12971" w14:textId="0ED0ACC5"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79" w:history="1">
            <w:r w:rsidRPr="001776A8">
              <w:rPr>
                <w:rStyle w:val="Hyperlink"/>
                <w:noProof/>
              </w:rPr>
              <w:t>4.16</w:t>
            </w:r>
            <w:r>
              <w:rPr>
                <w:rFonts w:asciiTheme="minorHAnsi" w:eastAsiaTheme="minorEastAsia" w:hAnsiTheme="minorHAnsi" w:cstheme="minorBidi"/>
                <w:noProof/>
                <w:spacing w:val="0"/>
              </w:rPr>
              <w:tab/>
            </w:r>
            <w:r w:rsidRPr="001776A8">
              <w:rPr>
                <w:rStyle w:val="Hyperlink"/>
                <w:noProof/>
              </w:rPr>
              <w:t>McFarland standard</w:t>
            </w:r>
            <w:r>
              <w:rPr>
                <w:noProof/>
                <w:webHidden/>
              </w:rPr>
              <w:tab/>
            </w:r>
            <w:r>
              <w:rPr>
                <w:noProof/>
                <w:webHidden/>
              </w:rPr>
              <w:fldChar w:fldCharType="begin"/>
            </w:r>
            <w:r>
              <w:rPr>
                <w:noProof/>
                <w:webHidden/>
              </w:rPr>
              <w:instrText xml:space="preserve"> PAGEREF _Toc210773579 \h </w:instrText>
            </w:r>
            <w:r>
              <w:rPr>
                <w:noProof/>
                <w:webHidden/>
              </w:rPr>
            </w:r>
            <w:r>
              <w:rPr>
                <w:noProof/>
                <w:webHidden/>
              </w:rPr>
              <w:fldChar w:fldCharType="separate"/>
            </w:r>
            <w:r w:rsidR="0018058E">
              <w:rPr>
                <w:noProof/>
                <w:webHidden/>
              </w:rPr>
              <w:t>19</w:t>
            </w:r>
            <w:r>
              <w:rPr>
                <w:noProof/>
                <w:webHidden/>
              </w:rPr>
              <w:fldChar w:fldCharType="end"/>
            </w:r>
          </w:hyperlink>
        </w:p>
        <w:p w14:paraId="098FB456" w14:textId="44DBDF94"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80" w:history="1">
            <w:r w:rsidRPr="001776A8">
              <w:rPr>
                <w:rStyle w:val="Hyperlink"/>
                <w:noProof/>
              </w:rPr>
              <w:t>4.17</w:t>
            </w:r>
            <w:r>
              <w:rPr>
                <w:rFonts w:asciiTheme="minorHAnsi" w:eastAsiaTheme="minorEastAsia" w:hAnsiTheme="minorHAnsi" w:cstheme="minorBidi"/>
                <w:noProof/>
                <w:spacing w:val="0"/>
              </w:rPr>
              <w:tab/>
            </w:r>
            <w:r w:rsidRPr="001776A8">
              <w:rPr>
                <w:rStyle w:val="Hyperlink"/>
                <w:noProof/>
              </w:rPr>
              <w:t>Vancomycin Testing</w:t>
            </w:r>
            <w:r>
              <w:rPr>
                <w:noProof/>
                <w:webHidden/>
              </w:rPr>
              <w:tab/>
            </w:r>
            <w:r>
              <w:rPr>
                <w:noProof/>
                <w:webHidden/>
              </w:rPr>
              <w:fldChar w:fldCharType="begin"/>
            </w:r>
            <w:r>
              <w:rPr>
                <w:noProof/>
                <w:webHidden/>
              </w:rPr>
              <w:instrText xml:space="preserve"> PAGEREF _Toc210773580 \h </w:instrText>
            </w:r>
            <w:r>
              <w:rPr>
                <w:noProof/>
                <w:webHidden/>
              </w:rPr>
            </w:r>
            <w:r>
              <w:rPr>
                <w:noProof/>
                <w:webHidden/>
              </w:rPr>
              <w:fldChar w:fldCharType="separate"/>
            </w:r>
            <w:r w:rsidR="0018058E">
              <w:rPr>
                <w:noProof/>
                <w:webHidden/>
              </w:rPr>
              <w:t>19</w:t>
            </w:r>
            <w:r>
              <w:rPr>
                <w:noProof/>
                <w:webHidden/>
              </w:rPr>
              <w:fldChar w:fldCharType="end"/>
            </w:r>
          </w:hyperlink>
        </w:p>
        <w:p w14:paraId="69060A60" w14:textId="70072426"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81" w:history="1">
            <w:r w:rsidRPr="001776A8">
              <w:rPr>
                <w:rStyle w:val="Hyperlink"/>
                <w:noProof/>
              </w:rPr>
              <w:t>4.18</w:t>
            </w:r>
            <w:r>
              <w:rPr>
                <w:rFonts w:asciiTheme="minorHAnsi" w:eastAsiaTheme="minorEastAsia" w:hAnsiTheme="minorHAnsi" w:cstheme="minorBidi"/>
                <w:noProof/>
                <w:spacing w:val="0"/>
              </w:rPr>
              <w:tab/>
            </w:r>
            <w:r w:rsidRPr="001776A8">
              <w:rPr>
                <w:rStyle w:val="Hyperlink"/>
                <w:noProof/>
              </w:rPr>
              <w:t>Methicillin</w:t>
            </w:r>
            <w:r>
              <w:rPr>
                <w:noProof/>
                <w:webHidden/>
              </w:rPr>
              <w:tab/>
            </w:r>
            <w:r>
              <w:rPr>
                <w:noProof/>
                <w:webHidden/>
              </w:rPr>
              <w:fldChar w:fldCharType="begin"/>
            </w:r>
            <w:r>
              <w:rPr>
                <w:noProof/>
                <w:webHidden/>
              </w:rPr>
              <w:instrText xml:space="preserve"> PAGEREF _Toc210773581 \h </w:instrText>
            </w:r>
            <w:r>
              <w:rPr>
                <w:noProof/>
                <w:webHidden/>
              </w:rPr>
            </w:r>
            <w:r>
              <w:rPr>
                <w:noProof/>
                <w:webHidden/>
              </w:rPr>
              <w:fldChar w:fldCharType="separate"/>
            </w:r>
            <w:r w:rsidR="0018058E">
              <w:rPr>
                <w:noProof/>
                <w:webHidden/>
              </w:rPr>
              <w:t>20</w:t>
            </w:r>
            <w:r>
              <w:rPr>
                <w:noProof/>
                <w:webHidden/>
              </w:rPr>
              <w:fldChar w:fldCharType="end"/>
            </w:r>
          </w:hyperlink>
        </w:p>
        <w:p w14:paraId="27C8FB7D" w14:textId="4D70581D" w:rsidR="00226E07" w:rsidRDefault="00226E07">
          <w:pPr>
            <w:pStyle w:val="TOC3"/>
            <w:tabs>
              <w:tab w:val="left" w:pos="1100"/>
              <w:tab w:val="right" w:leader="dot" w:pos="9350"/>
            </w:tabs>
            <w:rPr>
              <w:rFonts w:asciiTheme="minorHAnsi" w:eastAsiaTheme="minorEastAsia" w:hAnsiTheme="minorHAnsi" w:cstheme="minorBidi"/>
              <w:noProof/>
              <w:spacing w:val="0"/>
            </w:rPr>
          </w:pPr>
          <w:hyperlink w:anchor="_Toc210773582" w:history="1">
            <w:r w:rsidRPr="001776A8">
              <w:rPr>
                <w:rStyle w:val="Hyperlink"/>
                <w:noProof/>
              </w:rPr>
              <w:t>4.19</w:t>
            </w:r>
            <w:r>
              <w:rPr>
                <w:rFonts w:asciiTheme="minorHAnsi" w:eastAsiaTheme="minorEastAsia" w:hAnsiTheme="minorHAnsi" w:cstheme="minorBidi"/>
                <w:noProof/>
                <w:spacing w:val="0"/>
              </w:rPr>
              <w:tab/>
            </w:r>
            <w:r w:rsidRPr="001776A8">
              <w:rPr>
                <w:rStyle w:val="Hyperlink"/>
                <w:noProof/>
              </w:rPr>
              <w:t>Bacteriophage Host Spectrum</w:t>
            </w:r>
            <w:r>
              <w:rPr>
                <w:noProof/>
                <w:webHidden/>
              </w:rPr>
              <w:tab/>
            </w:r>
            <w:r>
              <w:rPr>
                <w:noProof/>
                <w:webHidden/>
              </w:rPr>
              <w:fldChar w:fldCharType="begin"/>
            </w:r>
            <w:r>
              <w:rPr>
                <w:noProof/>
                <w:webHidden/>
              </w:rPr>
              <w:instrText xml:space="preserve"> PAGEREF _Toc210773582 \h </w:instrText>
            </w:r>
            <w:r>
              <w:rPr>
                <w:noProof/>
                <w:webHidden/>
              </w:rPr>
            </w:r>
            <w:r>
              <w:rPr>
                <w:noProof/>
                <w:webHidden/>
              </w:rPr>
              <w:fldChar w:fldCharType="separate"/>
            </w:r>
            <w:r w:rsidR="0018058E">
              <w:rPr>
                <w:noProof/>
                <w:webHidden/>
              </w:rPr>
              <w:t>22</w:t>
            </w:r>
            <w:r>
              <w:rPr>
                <w:noProof/>
                <w:webHidden/>
              </w:rPr>
              <w:fldChar w:fldCharType="end"/>
            </w:r>
          </w:hyperlink>
        </w:p>
        <w:p w14:paraId="6464B27D" w14:textId="6304E147" w:rsidR="00226E07" w:rsidRDefault="00226E07">
          <w:pPr>
            <w:pStyle w:val="TOC4"/>
            <w:tabs>
              <w:tab w:val="right" w:leader="dot" w:pos="9350"/>
            </w:tabs>
            <w:rPr>
              <w:rFonts w:asciiTheme="minorHAnsi" w:eastAsiaTheme="minorEastAsia" w:hAnsiTheme="minorHAnsi" w:cstheme="minorBidi"/>
              <w:noProof/>
              <w:spacing w:val="0"/>
            </w:rPr>
          </w:pPr>
          <w:hyperlink w:anchor="_Toc210773583" w:history="1">
            <w:r w:rsidRPr="001776A8">
              <w:rPr>
                <w:rStyle w:val="Hyperlink"/>
                <w:noProof/>
              </w:rPr>
              <w:t>4.19.1 Plaque Test</w:t>
            </w:r>
            <w:r>
              <w:rPr>
                <w:noProof/>
                <w:webHidden/>
              </w:rPr>
              <w:tab/>
            </w:r>
            <w:r>
              <w:rPr>
                <w:noProof/>
                <w:webHidden/>
              </w:rPr>
              <w:fldChar w:fldCharType="begin"/>
            </w:r>
            <w:r>
              <w:rPr>
                <w:noProof/>
                <w:webHidden/>
              </w:rPr>
              <w:instrText xml:space="preserve"> PAGEREF _Toc210773583 \h </w:instrText>
            </w:r>
            <w:r>
              <w:rPr>
                <w:noProof/>
                <w:webHidden/>
              </w:rPr>
            </w:r>
            <w:r>
              <w:rPr>
                <w:noProof/>
                <w:webHidden/>
              </w:rPr>
              <w:fldChar w:fldCharType="separate"/>
            </w:r>
            <w:r w:rsidR="0018058E">
              <w:rPr>
                <w:noProof/>
                <w:webHidden/>
              </w:rPr>
              <w:t>22</w:t>
            </w:r>
            <w:r>
              <w:rPr>
                <w:noProof/>
                <w:webHidden/>
              </w:rPr>
              <w:fldChar w:fldCharType="end"/>
            </w:r>
          </w:hyperlink>
        </w:p>
        <w:p w14:paraId="06205B93" w14:textId="2C600EA6" w:rsidR="00226E07" w:rsidRDefault="00226E07">
          <w:pPr>
            <w:pStyle w:val="TOC4"/>
            <w:tabs>
              <w:tab w:val="right" w:leader="dot" w:pos="9350"/>
            </w:tabs>
            <w:rPr>
              <w:rFonts w:asciiTheme="minorHAnsi" w:eastAsiaTheme="minorEastAsia" w:hAnsiTheme="minorHAnsi" w:cstheme="minorBidi"/>
              <w:noProof/>
              <w:spacing w:val="0"/>
            </w:rPr>
          </w:pPr>
          <w:hyperlink w:anchor="_Toc210773584" w:history="1">
            <w:r w:rsidRPr="001776A8">
              <w:rPr>
                <w:rStyle w:val="Hyperlink"/>
                <w:noProof/>
              </w:rPr>
              <w:t>4.19.2 Spot test</w:t>
            </w:r>
            <w:r>
              <w:rPr>
                <w:noProof/>
                <w:webHidden/>
              </w:rPr>
              <w:tab/>
            </w:r>
            <w:r>
              <w:rPr>
                <w:noProof/>
                <w:webHidden/>
              </w:rPr>
              <w:fldChar w:fldCharType="begin"/>
            </w:r>
            <w:r>
              <w:rPr>
                <w:noProof/>
                <w:webHidden/>
              </w:rPr>
              <w:instrText xml:space="preserve"> PAGEREF _Toc210773584 \h </w:instrText>
            </w:r>
            <w:r>
              <w:rPr>
                <w:noProof/>
                <w:webHidden/>
              </w:rPr>
            </w:r>
            <w:r>
              <w:rPr>
                <w:noProof/>
                <w:webHidden/>
              </w:rPr>
              <w:fldChar w:fldCharType="separate"/>
            </w:r>
            <w:r w:rsidR="0018058E">
              <w:rPr>
                <w:noProof/>
                <w:webHidden/>
              </w:rPr>
              <w:t>23</w:t>
            </w:r>
            <w:r>
              <w:rPr>
                <w:noProof/>
                <w:webHidden/>
              </w:rPr>
              <w:fldChar w:fldCharType="end"/>
            </w:r>
          </w:hyperlink>
        </w:p>
        <w:p w14:paraId="2265DB0A" w14:textId="40D6FEA5" w:rsidR="00226E07" w:rsidRDefault="00226E07">
          <w:pPr>
            <w:pStyle w:val="TOC2"/>
            <w:tabs>
              <w:tab w:val="right" w:leader="dot" w:pos="9350"/>
            </w:tabs>
            <w:rPr>
              <w:rFonts w:asciiTheme="minorHAnsi" w:eastAsiaTheme="minorEastAsia" w:hAnsiTheme="minorHAnsi" w:cstheme="minorBidi"/>
              <w:noProof/>
              <w:spacing w:val="0"/>
            </w:rPr>
          </w:pPr>
          <w:hyperlink w:anchor="_Toc210773585" w:history="1">
            <w:r w:rsidRPr="001776A8">
              <w:rPr>
                <w:rStyle w:val="Hyperlink"/>
                <w:noProof/>
              </w:rPr>
              <w:t>CHAPTER FIVE DISCUSSION</w:t>
            </w:r>
            <w:r>
              <w:rPr>
                <w:noProof/>
                <w:webHidden/>
              </w:rPr>
              <w:tab/>
            </w:r>
            <w:r>
              <w:rPr>
                <w:noProof/>
                <w:webHidden/>
              </w:rPr>
              <w:fldChar w:fldCharType="begin"/>
            </w:r>
            <w:r>
              <w:rPr>
                <w:noProof/>
                <w:webHidden/>
              </w:rPr>
              <w:instrText xml:space="preserve"> PAGEREF _Toc210773585 \h </w:instrText>
            </w:r>
            <w:r>
              <w:rPr>
                <w:noProof/>
                <w:webHidden/>
              </w:rPr>
            </w:r>
            <w:r>
              <w:rPr>
                <w:noProof/>
                <w:webHidden/>
              </w:rPr>
              <w:fldChar w:fldCharType="separate"/>
            </w:r>
            <w:r w:rsidR="0018058E">
              <w:rPr>
                <w:noProof/>
                <w:webHidden/>
              </w:rPr>
              <w:t>26</w:t>
            </w:r>
            <w:r>
              <w:rPr>
                <w:noProof/>
                <w:webHidden/>
              </w:rPr>
              <w:fldChar w:fldCharType="end"/>
            </w:r>
          </w:hyperlink>
        </w:p>
        <w:p w14:paraId="3890D0CC" w14:textId="30BA1689" w:rsidR="00226E07" w:rsidRDefault="00226E07">
          <w:pPr>
            <w:pStyle w:val="TOC2"/>
            <w:tabs>
              <w:tab w:val="right" w:leader="dot" w:pos="9350"/>
            </w:tabs>
            <w:rPr>
              <w:rFonts w:asciiTheme="minorHAnsi" w:eastAsiaTheme="minorEastAsia" w:hAnsiTheme="minorHAnsi" w:cstheme="minorBidi"/>
              <w:noProof/>
              <w:spacing w:val="0"/>
            </w:rPr>
          </w:pPr>
          <w:hyperlink w:anchor="_Toc210773586" w:history="1">
            <w:r w:rsidRPr="001776A8">
              <w:rPr>
                <w:rStyle w:val="Hyperlink"/>
                <w:noProof/>
              </w:rPr>
              <w:t>CONCLUSION</w:t>
            </w:r>
            <w:r>
              <w:rPr>
                <w:noProof/>
                <w:webHidden/>
              </w:rPr>
              <w:tab/>
            </w:r>
            <w:r>
              <w:rPr>
                <w:noProof/>
                <w:webHidden/>
              </w:rPr>
              <w:fldChar w:fldCharType="begin"/>
            </w:r>
            <w:r>
              <w:rPr>
                <w:noProof/>
                <w:webHidden/>
              </w:rPr>
              <w:instrText xml:space="preserve"> PAGEREF _Toc210773586 \h </w:instrText>
            </w:r>
            <w:r>
              <w:rPr>
                <w:noProof/>
                <w:webHidden/>
              </w:rPr>
            </w:r>
            <w:r>
              <w:rPr>
                <w:noProof/>
                <w:webHidden/>
              </w:rPr>
              <w:fldChar w:fldCharType="separate"/>
            </w:r>
            <w:r w:rsidR="0018058E">
              <w:rPr>
                <w:noProof/>
                <w:webHidden/>
              </w:rPr>
              <w:t>29</w:t>
            </w:r>
            <w:r>
              <w:rPr>
                <w:noProof/>
                <w:webHidden/>
              </w:rPr>
              <w:fldChar w:fldCharType="end"/>
            </w:r>
          </w:hyperlink>
        </w:p>
        <w:p w14:paraId="26A6E47F" w14:textId="77320A4B" w:rsidR="00226E07" w:rsidRDefault="00226E07">
          <w:pPr>
            <w:pStyle w:val="TOC2"/>
            <w:tabs>
              <w:tab w:val="right" w:leader="dot" w:pos="9350"/>
            </w:tabs>
            <w:rPr>
              <w:rFonts w:asciiTheme="minorHAnsi" w:eastAsiaTheme="minorEastAsia" w:hAnsiTheme="minorHAnsi" w:cstheme="minorBidi"/>
              <w:noProof/>
              <w:spacing w:val="0"/>
            </w:rPr>
          </w:pPr>
          <w:hyperlink w:anchor="_Toc210773587" w:history="1">
            <w:r w:rsidRPr="001776A8">
              <w:rPr>
                <w:rStyle w:val="Hyperlink"/>
                <w:noProof/>
              </w:rPr>
              <w:t>CHAPTER 06 SUMMARY</w:t>
            </w:r>
            <w:r>
              <w:rPr>
                <w:noProof/>
                <w:webHidden/>
              </w:rPr>
              <w:tab/>
            </w:r>
            <w:r>
              <w:rPr>
                <w:noProof/>
                <w:webHidden/>
              </w:rPr>
              <w:fldChar w:fldCharType="begin"/>
            </w:r>
            <w:r>
              <w:rPr>
                <w:noProof/>
                <w:webHidden/>
              </w:rPr>
              <w:instrText xml:space="preserve"> PAGEREF _Toc210773587 \h </w:instrText>
            </w:r>
            <w:r>
              <w:rPr>
                <w:noProof/>
                <w:webHidden/>
              </w:rPr>
            </w:r>
            <w:r>
              <w:rPr>
                <w:noProof/>
                <w:webHidden/>
              </w:rPr>
              <w:fldChar w:fldCharType="separate"/>
            </w:r>
            <w:r w:rsidR="0018058E">
              <w:rPr>
                <w:noProof/>
                <w:webHidden/>
              </w:rPr>
              <w:t>30</w:t>
            </w:r>
            <w:r>
              <w:rPr>
                <w:noProof/>
                <w:webHidden/>
              </w:rPr>
              <w:fldChar w:fldCharType="end"/>
            </w:r>
          </w:hyperlink>
        </w:p>
        <w:p w14:paraId="6B98B36D" w14:textId="062538E1" w:rsidR="00226E07" w:rsidRDefault="00226E07">
          <w:pPr>
            <w:pStyle w:val="TOC2"/>
            <w:tabs>
              <w:tab w:val="right" w:leader="dot" w:pos="9350"/>
            </w:tabs>
            <w:rPr>
              <w:rFonts w:asciiTheme="minorHAnsi" w:eastAsiaTheme="minorEastAsia" w:hAnsiTheme="minorHAnsi" w:cstheme="minorBidi"/>
              <w:noProof/>
              <w:spacing w:val="0"/>
            </w:rPr>
          </w:pPr>
          <w:hyperlink w:anchor="_Toc210773588" w:history="1">
            <w:r w:rsidRPr="001776A8">
              <w:rPr>
                <w:rStyle w:val="Hyperlink"/>
                <w:noProof/>
              </w:rPr>
              <w:t>LIST OF PUBLICATIONS</w:t>
            </w:r>
            <w:r>
              <w:rPr>
                <w:noProof/>
                <w:webHidden/>
              </w:rPr>
              <w:tab/>
            </w:r>
            <w:r>
              <w:rPr>
                <w:noProof/>
                <w:webHidden/>
              </w:rPr>
              <w:fldChar w:fldCharType="begin"/>
            </w:r>
            <w:r>
              <w:rPr>
                <w:noProof/>
                <w:webHidden/>
              </w:rPr>
              <w:instrText xml:space="preserve"> PAGEREF _Toc210773588 \h </w:instrText>
            </w:r>
            <w:r>
              <w:rPr>
                <w:noProof/>
                <w:webHidden/>
              </w:rPr>
            </w:r>
            <w:r>
              <w:rPr>
                <w:noProof/>
                <w:webHidden/>
              </w:rPr>
              <w:fldChar w:fldCharType="separate"/>
            </w:r>
            <w:r w:rsidR="0018058E">
              <w:rPr>
                <w:noProof/>
                <w:webHidden/>
              </w:rPr>
              <w:t>31</w:t>
            </w:r>
            <w:r>
              <w:rPr>
                <w:noProof/>
                <w:webHidden/>
              </w:rPr>
              <w:fldChar w:fldCharType="end"/>
            </w:r>
          </w:hyperlink>
        </w:p>
        <w:p w14:paraId="5C284DE3" w14:textId="72961B79" w:rsidR="00226E07" w:rsidRDefault="00226E07">
          <w:pPr>
            <w:pStyle w:val="TOC2"/>
            <w:tabs>
              <w:tab w:val="right" w:leader="dot" w:pos="9350"/>
            </w:tabs>
            <w:rPr>
              <w:rFonts w:asciiTheme="minorHAnsi" w:eastAsiaTheme="minorEastAsia" w:hAnsiTheme="minorHAnsi" w:cstheme="minorBidi"/>
              <w:noProof/>
              <w:spacing w:val="0"/>
            </w:rPr>
          </w:pPr>
          <w:hyperlink w:anchor="_Toc210773589" w:history="1">
            <w:r w:rsidRPr="001776A8">
              <w:rPr>
                <w:rStyle w:val="Hyperlink"/>
                <w:noProof/>
              </w:rPr>
              <w:t>REFERENCES</w:t>
            </w:r>
            <w:r>
              <w:rPr>
                <w:noProof/>
                <w:webHidden/>
              </w:rPr>
              <w:tab/>
            </w:r>
            <w:r>
              <w:rPr>
                <w:noProof/>
                <w:webHidden/>
              </w:rPr>
              <w:fldChar w:fldCharType="begin"/>
            </w:r>
            <w:r>
              <w:rPr>
                <w:noProof/>
                <w:webHidden/>
              </w:rPr>
              <w:instrText xml:space="preserve"> PAGEREF _Toc210773589 \h </w:instrText>
            </w:r>
            <w:r>
              <w:rPr>
                <w:noProof/>
                <w:webHidden/>
              </w:rPr>
            </w:r>
            <w:r>
              <w:rPr>
                <w:noProof/>
                <w:webHidden/>
              </w:rPr>
              <w:fldChar w:fldCharType="separate"/>
            </w:r>
            <w:r w:rsidR="0018058E">
              <w:rPr>
                <w:noProof/>
                <w:webHidden/>
              </w:rPr>
              <w:t>32</w:t>
            </w:r>
            <w:r>
              <w:rPr>
                <w:noProof/>
                <w:webHidden/>
              </w:rPr>
              <w:fldChar w:fldCharType="end"/>
            </w:r>
          </w:hyperlink>
        </w:p>
        <w:p w14:paraId="1140EFE2" w14:textId="7F199307" w:rsidR="00226E07" w:rsidRDefault="00226E07">
          <w:pPr>
            <w:pStyle w:val="TOC2"/>
            <w:tabs>
              <w:tab w:val="right" w:leader="dot" w:pos="9350"/>
            </w:tabs>
            <w:rPr>
              <w:rFonts w:asciiTheme="minorHAnsi" w:eastAsiaTheme="minorEastAsia" w:hAnsiTheme="minorHAnsi" w:cstheme="minorBidi"/>
              <w:noProof/>
              <w:spacing w:val="0"/>
            </w:rPr>
          </w:pPr>
          <w:hyperlink w:anchor="_Toc210773590" w:history="1">
            <w:r w:rsidRPr="001776A8">
              <w:rPr>
                <w:rStyle w:val="Hyperlink"/>
                <w:noProof/>
              </w:rPr>
              <w:t>ANNEXURE</w:t>
            </w:r>
            <w:r>
              <w:rPr>
                <w:noProof/>
                <w:webHidden/>
              </w:rPr>
              <w:tab/>
            </w:r>
            <w:r>
              <w:rPr>
                <w:noProof/>
                <w:webHidden/>
              </w:rPr>
              <w:fldChar w:fldCharType="begin"/>
            </w:r>
            <w:r>
              <w:rPr>
                <w:noProof/>
                <w:webHidden/>
              </w:rPr>
              <w:instrText xml:space="preserve"> PAGEREF _Toc210773590 \h </w:instrText>
            </w:r>
            <w:r>
              <w:rPr>
                <w:noProof/>
                <w:webHidden/>
              </w:rPr>
            </w:r>
            <w:r>
              <w:rPr>
                <w:noProof/>
                <w:webHidden/>
              </w:rPr>
              <w:fldChar w:fldCharType="separate"/>
            </w:r>
            <w:r w:rsidR="0018058E">
              <w:rPr>
                <w:noProof/>
                <w:webHidden/>
              </w:rPr>
              <w:t>36</w:t>
            </w:r>
            <w:r>
              <w:rPr>
                <w:noProof/>
                <w:webHidden/>
              </w:rPr>
              <w:fldChar w:fldCharType="end"/>
            </w:r>
          </w:hyperlink>
        </w:p>
        <w:p w14:paraId="5B18D5A9" w14:textId="6958870D" w:rsidR="00B90CA8" w:rsidRDefault="003507D5">
          <w:r>
            <w:fldChar w:fldCharType="end"/>
          </w:r>
        </w:p>
      </w:sdtContent>
    </w:sdt>
    <w:p w14:paraId="5E643A41" w14:textId="77777777" w:rsidR="00A86F84" w:rsidRPr="005B50CA" w:rsidRDefault="00A86F84" w:rsidP="00A86F84">
      <w:pPr>
        <w:pStyle w:val="Default"/>
        <w:ind w:left="5760" w:firstLine="720"/>
        <w:rPr>
          <w:rFonts w:asciiTheme="majorBidi" w:hAnsiTheme="majorBidi" w:cstheme="majorBidi"/>
          <w:b/>
          <w:bCs/>
          <w:color w:val="000000" w:themeColor="text1"/>
        </w:rPr>
      </w:pPr>
      <w:r w:rsidRPr="005B50CA">
        <w:rPr>
          <w:rFonts w:asciiTheme="majorBidi" w:hAnsiTheme="majorBidi" w:cstheme="majorBidi"/>
          <w:b/>
          <w:bCs/>
          <w:color w:val="000000" w:themeColor="text1"/>
        </w:rPr>
        <w:t xml:space="preserve">                  </w:t>
      </w:r>
    </w:p>
    <w:p w14:paraId="002489BF" w14:textId="77777777" w:rsidR="009B3DDB" w:rsidRDefault="009B3DDB">
      <w:pPr>
        <w:rPr>
          <w:rFonts w:asciiTheme="majorBidi" w:hAnsiTheme="majorBidi" w:cstheme="majorBidi"/>
          <w:b/>
          <w:color w:val="000000" w:themeColor="text1"/>
          <w:sz w:val="32"/>
          <w:szCs w:val="32"/>
        </w:rPr>
      </w:pPr>
      <w:r>
        <w:br w:type="page"/>
      </w:r>
    </w:p>
    <w:p w14:paraId="6941F0CA" w14:textId="08996782" w:rsidR="00A86F84" w:rsidRPr="005B50CA" w:rsidRDefault="00A86F84" w:rsidP="009B3DDB">
      <w:pPr>
        <w:pStyle w:val="Heading2"/>
      </w:pPr>
      <w:bookmarkStart w:id="7" w:name="_Toc210773535"/>
      <w:r w:rsidRPr="005B50CA">
        <w:lastRenderedPageBreak/>
        <w:t>LIST OF</w:t>
      </w:r>
      <w:r w:rsidRPr="005B50CA">
        <w:rPr>
          <w:spacing w:val="-3"/>
        </w:rPr>
        <w:t xml:space="preserve"> </w:t>
      </w:r>
      <w:r w:rsidRPr="005B50CA">
        <w:t>TABLES</w:t>
      </w:r>
      <w:bookmarkEnd w:id="7"/>
    </w:p>
    <w:p w14:paraId="21BF7643" w14:textId="77777777" w:rsidR="00A86F84" w:rsidRPr="005B50CA" w:rsidRDefault="00A86F84" w:rsidP="00A86F84">
      <w:pPr>
        <w:pStyle w:val="BodyText"/>
        <w:spacing w:before="177"/>
        <w:rPr>
          <w:rFonts w:asciiTheme="majorBidi" w:hAnsiTheme="majorBidi" w:cstheme="majorBidi"/>
          <w:b/>
          <w:color w:val="000000" w:themeColor="text1"/>
          <w:sz w:val="20"/>
        </w:rPr>
      </w:pPr>
    </w:p>
    <w:tbl>
      <w:tblPr>
        <w:tblStyle w:val="TableGrid"/>
        <w:tblW w:w="0" w:type="auto"/>
        <w:tblInd w:w="738" w:type="dxa"/>
        <w:tblLayout w:type="fixed"/>
        <w:tblLook w:val="01E0" w:firstRow="1" w:lastRow="1" w:firstColumn="1" w:lastColumn="1" w:noHBand="0" w:noVBand="0"/>
      </w:tblPr>
      <w:tblGrid>
        <w:gridCol w:w="1080"/>
        <w:gridCol w:w="6480"/>
        <w:gridCol w:w="1421"/>
      </w:tblGrid>
      <w:tr w:rsidR="00A86F84" w:rsidRPr="005B50CA" w14:paraId="7F5A3A7A" w14:textId="77777777" w:rsidTr="003E36EA">
        <w:trPr>
          <w:trHeight w:val="925"/>
        </w:trPr>
        <w:tc>
          <w:tcPr>
            <w:tcW w:w="1080" w:type="dxa"/>
            <w:vAlign w:val="center"/>
          </w:tcPr>
          <w:p w14:paraId="4928AC00" w14:textId="77777777" w:rsidR="00A86F84" w:rsidRPr="005B50CA" w:rsidRDefault="003E36EA" w:rsidP="003E36EA">
            <w:pPr>
              <w:pStyle w:val="TableParagraph"/>
              <w:ind w:left="7" w:right="1"/>
              <w:rPr>
                <w:rFonts w:asciiTheme="majorBidi" w:hAnsiTheme="majorBidi" w:cstheme="majorBidi"/>
                <w:b/>
                <w:color w:val="000000" w:themeColor="text1"/>
                <w:sz w:val="28"/>
                <w:szCs w:val="28"/>
              </w:rPr>
            </w:pPr>
            <w:r w:rsidRPr="005B50CA">
              <w:rPr>
                <w:rFonts w:asciiTheme="majorBidi" w:hAnsiTheme="majorBidi" w:cstheme="majorBidi"/>
                <w:b/>
                <w:color w:val="000000" w:themeColor="text1"/>
                <w:sz w:val="28"/>
                <w:szCs w:val="28"/>
              </w:rPr>
              <w:t>Sr. No.</w:t>
            </w:r>
          </w:p>
        </w:tc>
        <w:tc>
          <w:tcPr>
            <w:tcW w:w="6480" w:type="dxa"/>
            <w:vAlign w:val="center"/>
          </w:tcPr>
          <w:p w14:paraId="385B56AA" w14:textId="77777777" w:rsidR="00A86F84" w:rsidRPr="005B50CA" w:rsidRDefault="003E36EA" w:rsidP="003E36EA">
            <w:pPr>
              <w:pStyle w:val="TableParagraph"/>
              <w:spacing w:before="246"/>
              <w:ind w:left="6"/>
              <w:rPr>
                <w:rFonts w:asciiTheme="majorBidi" w:hAnsiTheme="majorBidi" w:cstheme="majorBidi"/>
                <w:b/>
                <w:color w:val="000000" w:themeColor="text1"/>
                <w:sz w:val="28"/>
                <w:szCs w:val="28"/>
              </w:rPr>
            </w:pPr>
            <w:r w:rsidRPr="005B50CA">
              <w:rPr>
                <w:rFonts w:asciiTheme="majorBidi" w:hAnsiTheme="majorBidi" w:cstheme="majorBidi"/>
                <w:b/>
                <w:color w:val="000000" w:themeColor="text1"/>
                <w:spacing w:val="-2"/>
                <w:sz w:val="28"/>
                <w:szCs w:val="28"/>
              </w:rPr>
              <w:t>Description</w:t>
            </w:r>
          </w:p>
        </w:tc>
        <w:tc>
          <w:tcPr>
            <w:tcW w:w="1421" w:type="dxa"/>
            <w:vAlign w:val="center"/>
          </w:tcPr>
          <w:p w14:paraId="2318895B" w14:textId="77777777" w:rsidR="00A86F84" w:rsidRPr="005B50CA" w:rsidRDefault="003E36EA" w:rsidP="003E36EA">
            <w:pPr>
              <w:pStyle w:val="TableParagraph"/>
              <w:spacing w:before="246"/>
              <w:ind w:left="53" w:right="50"/>
              <w:rPr>
                <w:rFonts w:asciiTheme="majorBidi" w:hAnsiTheme="majorBidi" w:cstheme="majorBidi"/>
                <w:b/>
                <w:color w:val="000000" w:themeColor="text1"/>
                <w:sz w:val="28"/>
                <w:szCs w:val="28"/>
              </w:rPr>
            </w:pPr>
            <w:r w:rsidRPr="005B50CA">
              <w:rPr>
                <w:rFonts w:asciiTheme="majorBidi" w:hAnsiTheme="majorBidi" w:cstheme="majorBidi"/>
                <w:b/>
                <w:color w:val="000000" w:themeColor="text1"/>
                <w:sz w:val="28"/>
                <w:szCs w:val="28"/>
              </w:rPr>
              <w:t>Page No.</w:t>
            </w:r>
          </w:p>
        </w:tc>
      </w:tr>
      <w:tr w:rsidR="00A86F84" w:rsidRPr="005B50CA" w14:paraId="40644F66" w14:textId="77777777" w:rsidTr="003E36EA">
        <w:trPr>
          <w:trHeight w:val="701"/>
        </w:trPr>
        <w:tc>
          <w:tcPr>
            <w:tcW w:w="1080" w:type="dxa"/>
          </w:tcPr>
          <w:p w14:paraId="43825308" w14:textId="77777777" w:rsidR="00A86F84" w:rsidRPr="005B50CA" w:rsidRDefault="00A86F84" w:rsidP="003E36EA">
            <w:pPr>
              <w:pStyle w:val="TableParagraph"/>
              <w:spacing w:before="260"/>
              <w:ind w:left="7"/>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pacing w:val="-5"/>
                <w:sz w:val="24"/>
                <w:szCs w:val="24"/>
              </w:rPr>
              <w:t>1</w:t>
            </w:r>
          </w:p>
        </w:tc>
        <w:tc>
          <w:tcPr>
            <w:tcW w:w="6480" w:type="dxa"/>
            <w:vAlign w:val="center"/>
          </w:tcPr>
          <w:p w14:paraId="79B8255B" w14:textId="77777777" w:rsidR="00A86F84" w:rsidRPr="005B50CA" w:rsidRDefault="00A86F84" w:rsidP="00A06AC7">
            <w:pPr>
              <w:spacing w:before="206"/>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Table 4.1: Mean</w:t>
            </w:r>
            <w:r w:rsidRPr="005B50CA">
              <w:rPr>
                <w:rFonts w:asciiTheme="majorBidi" w:hAnsiTheme="majorBidi" w:cstheme="majorBidi"/>
                <w:bCs/>
                <w:color w:val="000000" w:themeColor="text1"/>
                <w:spacing w:val="-11"/>
                <w:sz w:val="24"/>
                <w:szCs w:val="24"/>
              </w:rPr>
              <w:t xml:space="preserve"> </w:t>
            </w:r>
            <w:r w:rsidRPr="005B50CA">
              <w:rPr>
                <w:rFonts w:asciiTheme="majorBidi" w:hAnsiTheme="majorBidi" w:cstheme="majorBidi"/>
                <w:bCs/>
                <w:color w:val="000000" w:themeColor="text1"/>
                <w:sz w:val="24"/>
                <w:szCs w:val="24"/>
              </w:rPr>
              <w:t>zone</w:t>
            </w:r>
            <w:r w:rsidRPr="005B50CA">
              <w:rPr>
                <w:rFonts w:asciiTheme="majorBidi" w:hAnsiTheme="majorBidi" w:cstheme="majorBidi"/>
                <w:bCs/>
                <w:color w:val="000000" w:themeColor="text1"/>
                <w:spacing w:val="-10"/>
                <w:sz w:val="24"/>
                <w:szCs w:val="24"/>
              </w:rPr>
              <w:t xml:space="preserve"> </w:t>
            </w:r>
            <w:r w:rsidRPr="005B50CA">
              <w:rPr>
                <w:rFonts w:asciiTheme="majorBidi" w:hAnsiTheme="majorBidi" w:cstheme="majorBidi"/>
                <w:bCs/>
                <w:color w:val="000000" w:themeColor="text1"/>
                <w:sz w:val="24"/>
                <w:szCs w:val="24"/>
              </w:rPr>
              <w:t>of</w:t>
            </w:r>
            <w:r w:rsidRPr="005B50CA">
              <w:rPr>
                <w:rFonts w:asciiTheme="majorBidi" w:hAnsiTheme="majorBidi" w:cstheme="majorBidi"/>
                <w:bCs/>
                <w:color w:val="000000" w:themeColor="text1"/>
                <w:spacing w:val="-10"/>
                <w:sz w:val="24"/>
                <w:szCs w:val="24"/>
              </w:rPr>
              <w:t xml:space="preserve"> </w:t>
            </w:r>
            <w:r w:rsidRPr="005B50CA">
              <w:rPr>
                <w:rFonts w:asciiTheme="majorBidi" w:hAnsiTheme="majorBidi" w:cstheme="majorBidi"/>
                <w:bCs/>
                <w:color w:val="000000" w:themeColor="text1"/>
                <w:sz w:val="24"/>
                <w:szCs w:val="24"/>
              </w:rPr>
              <w:t>inhibition</w:t>
            </w:r>
            <w:r w:rsidRPr="005B50CA">
              <w:rPr>
                <w:rFonts w:asciiTheme="majorBidi" w:hAnsiTheme="majorBidi" w:cstheme="majorBidi"/>
                <w:bCs/>
                <w:color w:val="000000" w:themeColor="text1"/>
                <w:spacing w:val="-11"/>
                <w:sz w:val="24"/>
                <w:szCs w:val="24"/>
              </w:rPr>
              <w:t xml:space="preserve"> </w:t>
            </w:r>
            <w:r w:rsidRPr="005B50CA">
              <w:rPr>
                <w:rFonts w:asciiTheme="majorBidi" w:hAnsiTheme="majorBidi" w:cstheme="majorBidi"/>
                <w:bCs/>
                <w:color w:val="000000" w:themeColor="text1"/>
                <w:sz w:val="24"/>
                <w:szCs w:val="24"/>
              </w:rPr>
              <w:t>for</w:t>
            </w:r>
            <w:r w:rsidRPr="005B50CA">
              <w:rPr>
                <w:rFonts w:asciiTheme="majorBidi" w:hAnsiTheme="majorBidi" w:cstheme="majorBidi"/>
                <w:bCs/>
                <w:color w:val="000000" w:themeColor="text1"/>
                <w:spacing w:val="-8"/>
                <w:sz w:val="24"/>
                <w:szCs w:val="24"/>
              </w:rPr>
              <w:t xml:space="preserve"> </w:t>
            </w:r>
            <w:r w:rsidRPr="005B50CA">
              <w:rPr>
                <w:rFonts w:asciiTheme="majorBidi" w:hAnsiTheme="majorBidi" w:cstheme="majorBidi"/>
                <w:bCs/>
                <w:color w:val="000000" w:themeColor="text1"/>
                <w:sz w:val="24"/>
                <w:szCs w:val="24"/>
              </w:rPr>
              <w:t>different</w:t>
            </w:r>
            <w:r w:rsidRPr="005B50CA">
              <w:rPr>
                <w:rFonts w:asciiTheme="majorBidi" w:hAnsiTheme="majorBidi" w:cstheme="majorBidi"/>
                <w:bCs/>
                <w:color w:val="000000" w:themeColor="text1"/>
                <w:spacing w:val="-8"/>
                <w:sz w:val="24"/>
                <w:szCs w:val="24"/>
              </w:rPr>
              <w:t xml:space="preserve"> </w:t>
            </w:r>
            <w:r w:rsidRPr="005B50CA">
              <w:rPr>
                <w:rFonts w:asciiTheme="majorBidi" w:hAnsiTheme="majorBidi" w:cstheme="majorBidi"/>
                <w:bCs/>
                <w:color w:val="000000" w:themeColor="text1"/>
                <w:sz w:val="24"/>
                <w:szCs w:val="24"/>
              </w:rPr>
              <w:t>antibiotics</w:t>
            </w:r>
            <w:r w:rsidRPr="005B50CA">
              <w:rPr>
                <w:rFonts w:asciiTheme="majorBidi" w:hAnsiTheme="majorBidi" w:cstheme="majorBidi"/>
                <w:bCs/>
                <w:color w:val="000000" w:themeColor="text1"/>
                <w:spacing w:val="-10"/>
                <w:sz w:val="24"/>
                <w:szCs w:val="24"/>
              </w:rPr>
              <w:t xml:space="preserve"> </w:t>
            </w:r>
            <w:r w:rsidRPr="005B50CA">
              <w:rPr>
                <w:rFonts w:asciiTheme="majorBidi" w:hAnsiTheme="majorBidi" w:cstheme="majorBidi"/>
                <w:bCs/>
                <w:color w:val="000000" w:themeColor="text1"/>
                <w:spacing w:val="-4"/>
                <w:sz w:val="24"/>
                <w:szCs w:val="24"/>
              </w:rPr>
              <w:t>used</w:t>
            </w:r>
          </w:p>
          <w:p w14:paraId="287E10E4" w14:textId="77777777" w:rsidR="00A86F84" w:rsidRPr="005B50CA" w:rsidRDefault="00A86F84" w:rsidP="00A06AC7">
            <w:pPr>
              <w:pStyle w:val="TableParagraph"/>
              <w:spacing w:before="260"/>
              <w:ind w:left="107"/>
              <w:rPr>
                <w:rFonts w:asciiTheme="majorBidi" w:hAnsiTheme="majorBidi" w:cstheme="majorBidi"/>
                <w:iCs/>
                <w:color w:val="000000" w:themeColor="text1"/>
                <w:sz w:val="24"/>
                <w:szCs w:val="24"/>
              </w:rPr>
            </w:pPr>
          </w:p>
        </w:tc>
        <w:tc>
          <w:tcPr>
            <w:tcW w:w="1421" w:type="dxa"/>
            <w:vAlign w:val="center"/>
          </w:tcPr>
          <w:p w14:paraId="075AC5D6" w14:textId="77777777" w:rsidR="00A86F84" w:rsidRPr="005B50CA" w:rsidRDefault="00A86F84" w:rsidP="003E36EA">
            <w:pPr>
              <w:pStyle w:val="TableParagraph"/>
              <w:ind w:left="53" w:right="48"/>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19</w:t>
            </w:r>
          </w:p>
        </w:tc>
      </w:tr>
      <w:tr w:rsidR="00A86F84" w:rsidRPr="005B50CA" w14:paraId="3F471E5D" w14:textId="77777777" w:rsidTr="003E36EA">
        <w:trPr>
          <w:trHeight w:val="815"/>
        </w:trPr>
        <w:tc>
          <w:tcPr>
            <w:tcW w:w="1080" w:type="dxa"/>
          </w:tcPr>
          <w:p w14:paraId="6346DFC8" w14:textId="77777777" w:rsidR="00A86F84" w:rsidRPr="005B50CA" w:rsidRDefault="00A86F84" w:rsidP="003E36EA">
            <w:pPr>
              <w:pStyle w:val="TableParagraph"/>
              <w:spacing w:before="260"/>
              <w:ind w:left="7"/>
              <w:rPr>
                <w:rFonts w:asciiTheme="majorBidi" w:hAnsiTheme="majorBidi" w:cstheme="majorBidi"/>
                <w:b/>
                <w:bCs/>
                <w:color w:val="000000" w:themeColor="text1"/>
                <w:spacing w:val="-5"/>
                <w:sz w:val="24"/>
                <w:szCs w:val="24"/>
              </w:rPr>
            </w:pPr>
            <w:r w:rsidRPr="005B50CA">
              <w:rPr>
                <w:rFonts w:asciiTheme="majorBidi" w:hAnsiTheme="majorBidi" w:cstheme="majorBidi"/>
                <w:b/>
                <w:bCs/>
                <w:color w:val="000000" w:themeColor="text1"/>
                <w:spacing w:val="-5"/>
                <w:sz w:val="24"/>
                <w:szCs w:val="24"/>
              </w:rPr>
              <w:t>2</w:t>
            </w:r>
          </w:p>
        </w:tc>
        <w:tc>
          <w:tcPr>
            <w:tcW w:w="6480" w:type="dxa"/>
            <w:vAlign w:val="center"/>
          </w:tcPr>
          <w:p w14:paraId="3103F2CB" w14:textId="77777777" w:rsidR="00A86F84" w:rsidRPr="005B50CA" w:rsidRDefault="00A86F84" w:rsidP="00A06AC7">
            <w:pPr>
              <w:spacing w:before="206"/>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Table 4.2: Relationship between type of sampling site in hospital and status of bacteriophage</w:t>
            </w:r>
          </w:p>
          <w:p w14:paraId="7F86283D" w14:textId="77777777" w:rsidR="00A86F84" w:rsidRPr="005B50CA" w:rsidRDefault="00A86F84" w:rsidP="00A06AC7">
            <w:pPr>
              <w:spacing w:before="206"/>
              <w:ind w:left="859"/>
              <w:jc w:val="center"/>
              <w:rPr>
                <w:rFonts w:asciiTheme="majorBidi" w:hAnsiTheme="majorBidi" w:cstheme="majorBidi"/>
                <w:b/>
                <w:color w:val="000000" w:themeColor="text1"/>
                <w:sz w:val="24"/>
                <w:szCs w:val="24"/>
              </w:rPr>
            </w:pPr>
          </w:p>
        </w:tc>
        <w:tc>
          <w:tcPr>
            <w:tcW w:w="1421" w:type="dxa"/>
            <w:vAlign w:val="center"/>
          </w:tcPr>
          <w:p w14:paraId="58C2ABD6" w14:textId="77777777" w:rsidR="00A86F84" w:rsidRPr="005B50CA" w:rsidRDefault="00A86F84" w:rsidP="003E36EA">
            <w:pPr>
              <w:pStyle w:val="TableParagraph"/>
              <w:ind w:left="53" w:right="48"/>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22</w:t>
            </w:r>
          </w:p>
        </w:tc>
      </w:tr>
    </w:tbl>
    <w:p w14:paraId="7E340FFE" w14:textId="77777777" w:rsidR="00A86F84" w:rsidRPr="005B50CA" w:rsidRDefault="00A86F84" w:rsidP="00A86F84">
      <w:pPr>
        <w:pStyle w:val="TOC1"/>
        <w:rPr>
          <w:rFonts w:asciiTheme="majorBidi" w:hAnsiTheme="majorBidi" w:cstheme="majorBidi"/>
          <w:b w:val="0"/>
          <w:color w:val="000000" w:themeColor="text1"/>
        </w:rPr>
        <w:sectPr w:rsidR="00A86F84" w:rsidRPr="005B50CA" w:rsidSect="00EF744C">
          <w:type w:val="continuous"/>
          <w:pgSz w:w="12240" w:h="15840" w:code="1"/>
          <w:pgMar w:top="1440" w:right="1440" w:bottom="1440" w:left="1440" w:header="0" w:footer="734" w:gutter="0"/>
          <w:pgNumType w:fmt="lowerRoman"/>
          <w:cols w:space="720"/>
        </w:sectPr>
      </w:pPr>
    </w:p>
    <w:p w14:paraId="2E568E0B"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4993FEC2"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4DA12C3F"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3B2B4993"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06B25A55"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03401EC3"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4DE8D4F0"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783DDA92"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77F70CA5" w14:textId="77777777" w:rsidR="00A06AC7" w:rsidRPr="005B50CA" w:rsidRDefault="00A06AC7" w:rsidP="003E36EA">
      <w:pPr>
        <w:spacing w:before="79"/>
        <w:ind w:left="456" w:right="320"/>
        <w:jc w:val="center"/>
        <w:rPr>
          <w:rFonts w:asciiTheme="majorBidi" w:hAnsiTheme="majorBidi" w:cstheme="majorBidi"/>
          <w:b/>
          <w:color w:val="000000" w:themeColor="text1"/>
          <w:sz w:val="28"/>
          <w:szCs w:val="26"/>
        </w:rPr>
      </w:pPr>
    </w:p>
    <w:p w14:paraId="5BAD0EA6" w14:textId="77777777" w:rsidR="00485F68" w:rsidRDefault="00485F68">
      <w:pPr>
        <w:rPr>
          <w:rFonts w:asciiTheme="majorBidi" w:hAnsiTheme="majorBidi" w:cstheme="majorBidi"/>
          <w:b/>
          <w:color w:val="000000" w:themeColor="text1"/>
          <w:sz w:val="28"/>
          <w:szCs w:val="26"/>
        </w:rPr>
      </w:pPr>
      <w:r>
        <w:rPr>
          <w:rFonts w:asciiTheme="majorBidi" w:hAnsiTheme="majorBidi" w:cstheme="majorBidi"/>
          <w:b/>
          <w:color w:val="000000" w:themeColor="text1"/>
          <w:sz w:val="28"/>
          <w:szCs w:val="26"/>
        </w:rPr>
        <w:br w:type="page"/>
      </w:r>
    </w:p>
    <w:p w14:paraId="1917E820" w14:textId="77777777" w:rsidR="00A86F84" w:rsidRPr="005B50CA" w:rsidRDefault="00A86F84" w:rsidP="009B3DDB">
      <w:pPr>
        <w:pStyle w:val="Heading2"/>
      </w:pPr>
      <w:bookmarkStart w:id="8" w:name="_Toc210773536"/>
      <w:r w:rsidRPr="005B50CA">
        <w:lastRenderedPageBreak/>
        <w:t>LIST OF</w:t>
      </w:r>
      <w:r w:rsidRPr="005B50CA">
        <w:rPr>
          <w:spacing w:val="-3"/>
        </w:rPr>
        <w:t xml:space="preserve"> </w:t>
      </w:r>
      <w:r w:rsidRPr="005B50CA">
        <w:t>FIGURES</w:t>
      </w:r>
      <w:bookmarkEnd w:id="8"/>
    </w:p>
    <w:p w14:paraId="4530C3BB" w14:textId="77777777" w:rsidR="003E36EA" w:rsidRPr="005B50CA" w:rsidRDefault="003E36EA" w:rsidP="003E36EA">
      <w:pPr>
        <w:spacing w:before="79"/>
        <w:ind w:left="456" w:right="320"/>
        <w:jc w:val="center"/>
        <w:rPr>
          <w:rFonts w:asciiTheme="majorBidi" w:hAnsiTheme="majorBidi" w:cstheme="majorBidi"/>
          <w:b/>
          <w:color w:val="000000" w:themeColor="text1"/>
          <w:sz w:val="28"/>
          <w:szCs w:val="26"/>
        </w:rPr>
      </w:pPr>
    </w:p>
    <w:tbl>
      <w:tblPr>
        <w:tblStyle w:val="TableGrid"/>
        <w:tblW w:w="0" w:type="auto"/>
        <w:tblInd w:w="738" w:type="dxa"/>
        <w:tblLayout w:type="fixed"/>
        <w:tblLook w:val="01E0" w:firstRow="1" w:lastRow="1" w:firstColumn="1" w:lastColumn="1" w:noHBand="0" w:noVBand="0"/>
      </w:tblPr>
      <w:tblGrid>
        <w:gridCol w:w="1080"/>
        <w:gridCol w:w="6480"/>
        <w:gridCol w:w="1477"/>
      </w:tblGrid>
      <w:tr w:rsidR="003E36EA" w:rsidRPr="005B50CA" w14:paraId="716D9D48" w14:textId="77777777" w:rsidTr="003E36EA">
        <w:trPr>
          <w:trHeight w:val="570"/>
        </w:trPr>
        <w:tc>
          <w:tcPr>
            <w:tcW w:w="1080" w:type="dxa"/>
            <w:vAlign w:val="center"/>
          </w:tcPr>
          <w:p w14:paraId="7AD1A7EF" w14:textId="77777777" w:rsidR="00A86F84" w:rsidRPr="005B50CA" w:rsidRDefault="00A86F84" w:rsidP="00A06AC7">
            <w:pPr>
              <w:pStyle w:val="TableParagraph"/>
              <w:spacing w:before="68"/>
              <w:ind w:left="0"/>
              <w:rPr>
                <w:rFonts w:asciiTheme="majorBidi" w:hAnsiTheme="majorBidi" w:cstheme="majorBidi"/>
                <w:b/>
                <w:color w:val="000000" w:themeColor="text1"/>
                <w:sz w:val="28"/>
                <w:szCs w:val="28"/>
              </w:rPr>
            </w:pPr>
          </w:p>
          <w:p w14:paraId="58247535" w14:textId="77777777" w:rsidR="00A86F84" w:rsidRPr="005B50CA" w:rsidRDefault="00A86F84" w:rsidP="00A06AC7">
            <w:pPr>
              <w:pStyle w:val="TableParagraph"/>
              <w:ind w:left="7" w:right="1"/>
              <w:rPr>
                <w:rFonts w:asciiTheme="majorBidi" w:hAnsiTheme="majorBidi" w:cstheme="majorBidi"/>
                <w:b/>
                <w:color w:val="000000" w:themeColor="text1"/>
                <w:sz w:val="28"/>
                <w:szCs w:val="28"/>
              </w:rPr>
            </w:pPr>
            <w:r w:rsidRPr="005B50CA">
              <w:rPr>
                <w:rFonts w:asciiTheme="majorBidi" w:hAnsiTheme="majorBidi" w:cstheme="majorBidi"/>
                <w:b/>
                <w:color w:val="000000" w:themeColor="text1"/>
                <w:spacing w:val="-2"/>
                <w:sz w:val="28"/>
                <w:szCs w:val="28"/>
              </w:rPr>
              <w:t>Sr. No</w:t>
            </w:r>
            <w:r w:rsidR="003E36EA" w:rsidRPr="005B50CA">
              <w:rPr>
                <w:rFonts w:asciiTheme="majorBidi" w:hAnsiTheme="majorBidi" w:cstheme="majorBidi"/>
                <w:b/>
                <w:color w:val="000000" w:themeColor="text1"/>
                <w:spacing w:val="-2"/>
                <w:sz w:val="28"/>
                <w:szCs w:val="28"/>
              </w:rPr>
              <w:t>.</w:t>
            </w:r>
          </w:p>
        </w:tc>
        <w:tc>
          <w:tcPr>
            <w:tcW w:w="6480" w:type="dxa"/>
            <w:vAlign w:val="center"/>
          </w:tcPr>
          <w:p w14:paraId="09B155FD" w14:textId="77777777" w:rsidR="00A86F84" w:rsidRPr="005B50CA" w:rsidRDefault="00A86F84" w:rsidP="00A06AC7">
            <w:pPr>
              <w:pStyle w:val="TableParagraph"/>
              <w:spacing w:before="246"/>
              <w:ind w:left="6"/>
              <w:rPr>
                <w:rFonts w:asciiTheme="majorBidi" w:hAnsiTheme="majorBidi" w:cstheme="majorBidi"/>
                <w:b/>
                <w:color w:val="000000" w:themeColor="text1"/>
                <w:sz w:val="28"/>
                <w:szCs w:val="28"/>
              </w:rPr>
            </w:pPr>
            <w:r w:rsidRPr="005B50CA">
              <w:rPr>
                <w:rFonts w:asciiTheme="majorBidi" w:hAnsiTheme="majorBidi" w:cstheme="majorBidi"/>
                <w:b/>
                <w:color w:val="000000" w:themeColor="text1"/>
                <w:spacing w:val="-2"/>
                <w:sz w:val="28"/>
                <w:szCs w:val="28"/>
              </w:rPr>
              <w:t>Description</w:t>
            </w:r>
          </w:p>
        </w:tc>
        <w:tc>
          <w:tcPr>
            <w:tcW w:w="1477" w:type="dxa"/>
            <w:vAlign w:val="center"/>
          </w:tcPr>
          <w:p w14:paraId="733C7551" w14:textId="77777777" w:rsidR="00A86F84" w:rsidRPr="005B50CA" w:rsidRDefault="00A86F84" w:rsidP="00A06AC7">
            <w:pPr>
              <w:pStyle w:val="TableParagraph"/>
              <w:spacing w:before="246"/>
              <w:ind w:left="53" w:right="50"/>
              <w:rPr>
                <w:rFonts w:asciiTheme="majorBidi" w:hAnsiTheme="majorBidi" w:cstheme="majorBidi"/>
                <w:b/>
                <w:color w:val="000000" w:themeColor="text1"/>
                <w:sz w:val="28"/>
                <w:szCs w:val="28"/>
              </w:rPr>
            </w:pPr>
            <w:r w:rsidRPr="005B50CA">
              <w:rPr>
                <w:rFonts w:asciiTheme="majorBidi" w:hAnsiTheme="majorBidi" w:cstheme="majorBidi"/>
                <w:b/>
                <w:color w:val="000000" w:themeColor="text1"/>
                <w:sz w:val="28"/>
                <w:szCs w:val="28"/>
              </w:rPr>
              <w:t>Page No</w:t>
            </w:r>
            <w:r w:rsidR="003E36EA" w:rsidRPr="005B50CA">
              <w:rPr>
                <w:rFonts w:asciiTheme="majorBidi" w:hAnsiTheme="majorBidi" w:cstheme="majorBidi"/>
                <w:b/>
                <w:color w:val="000000" w:themeColor="text1"/>
                <w:sz w:val="28"/>
                <w:szCs w:val="28"/>
              </w:rPr>
              <w:t>.</w:t>
            </w:r>
          </w:p>
        </w:tc>
      </w:tr>
      <w:tr w:rsidR="003E36EA" w:rsidRPr="005B50CA" w14:paraId="3CB4C512" w14:textId="77777777" w:rsidTr="003E36EA">
        <w:trPr>
          <w:trHeight w:val="592"/>
        </w:trPr>
        <w:tc>
          <w:tcPr>
            <w:tcW w:w="1080" w:type="dxa"/>
            <w:vAlign w:val="center"/>
          </w:tcPr>
          <w:p w14:paraId="1537D2E9" w14:textId="77777777" w:rsidR="00A86F84" w:rsidRPr="005B50CA" w:rsidRDefault="00A86F84" w:rsidP="00A06AC7">
            <w:pPr>
              <w:pStyle w:val="TableParagraph"/>
              <w:spacing w:before="260"/>
              <w:ind w:left="7"/>
              <w:rPr>
                <w:rFonts w:asciiTheme="majorBidi" w:hAnsiTheme="majorBidi" w:cstheme="majorBidi"/>
                <w:color w:val="000000" w:themeColor="text1"/>
                <w:sz w:val="24"/>
                <w:szCs w:val="24"/>
              </w:rPr>
            </w:pPr>
            <w:r w:rsidRPr="005B50CA">
              <w:rPr>
                <w:rFonts w:asciiTheme="majorBidi" w:hAnsiTheme="majorBidi" w:cstheme="majorBidi"/>
                <w:color w:val="000000" w:themeColor="text1"/>
                <w:spacing w:val="-5"/>
                <w:sz w:val="24"/>
                <w:szCs w:val="24"/>
              </w:rPr>
              <w:t>1</w:t>
            </w:r>
          </w:p>
        </w:tc>
        <w:tc>
          <w:tcPr>
            <w:tcW w:w="6480" w:type="dxa"/>
            <w:vAlign w:val="center"/>
          </w:tcPr>
          <w:p w14:paraId="19A302F2" w14:textId="77777777" w:rsidR="00A86F84" w:rsidRPr="005B50CA" w:rsidRDefault="00A86F84" w:rsidP="003E36EA">
            <w:pPr>
              <w:spacing w:before="206"/>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 xml:space="preserve">Figure 4.1: Glycerol Stock having </w:t>
            </w:r>
            <w:r w:rsidRPr="005B50CA">
              <w:rPr>
                <w:rFonts w:asciiTheme="majorBidi" w:hAnsiTheme="majorBidi" w:cstheme="majorBidi"/>
                <w:i/>
                <w:color w:val="000000" w:themeColor="text1"/>
                <w:sz w:val="24"/>
                <w:szCs w:val="24"/>
              </w:rPr>
              <w:t>Staphylococcus aureus</w:t>
            </w:r>
          </w:p>
        </w:tc>
        <w:tc>
          <w:tcPr>
            <w:tcW w:w="1477" w:type="dxa"/>
            <w:vAlign w:val="center"/>
          </w:tcPr>
          <w:p w14:paraId="1DB4D0A3"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w:t>
            </w:r>
          </w:p>
        </w:tc>
      </w:tr>
      <w:tr w:rsidR="003E36EA" w:rsidRPr="005B50CA" w14:paraId="74777A70" w14:textId="77777777" w:rsidTr="003E36EA">
        <w:trPr>
          <w:trHeight w:val="592"/>
        </w:trPr>
        <w:tc>
          <w:tcPr>
            <w:tcW w:w="1080" w:type="dxa"/>
            <w:vAlign w:val="center"/>
          </w:tcPr>
          <w:p w14:paraId="7DF924CB" w14:textId="77777777" w:rsidR="00A86F84" w:rsidRPr="005B50CA" w:rsidRDefault="00A86F84"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2</w:t>
            </w:r>
          </w:p>
        </w:tc>
        <w:tc>
          <w:tcPr>
            <w:tcW w:w="6480" w:type="dxa"/>
            <w:vAlign w:val="center"/>
          </w:tcPr>
          <w:p w14:paraId="5A05771B"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Figure 4.2: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on Mannitol salt agar (yellowish growth on Mannitol salt agar</w:t>
            </w:r>
          </w:p>
        </w:tc>
        <w:tc>
          <w:tcPr>
            <w:tcW w:w="1477" w:type="dxa"/>
            <w:vAlign w:val="center"/>
          </w:tcPr>
          <w:p w14:paraId="1EB72E49"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18</w:t>
            </w:r>
          </w:p>
        </w:tc>
      </w:tr>
      <w:tr w:rsidR="00A86F84" w:rsidRPr="005B50CA" w14:paraId="06AD118D" w14:textId="77777777" w:rsidTr="003E36EA">
        <w:trPr>
          <w:trHeight w:val="592"/>
        </w:trPr>
        <w:tc>
          <w:tcPr>
            <w:tcW w:w="1080" w:type="dxa"/>
            <w:vAlign w:val="center"/>
          </w:tcPr>
          <w:p w14:paraId="26A10550" w14:textId="77777777" w:rsidR="00A86F84" w:rsidRPr="005B50CA" w:rsidRDefault="00A86F84"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3</w:t>
            </w:r>
          </w:p>
        </w:tc>
        <w:tc>
          <w:tcPr>
            <w:tcW w:w="6480" w:type="dxa"/>
            <w:vAlign w:val="center"/>
          </w:tcPr>
          <w:p w14:paraId="0A5593D3"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Figure 4.3: Microscopic view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(Gram Positive Cocci</w:t>
            </w:r>
          </w:p>
        </w:tc>
        <w:tc>
          <w:tcPr>
            <w:tcW w:w="1477" w:type="dxa"/>
            <w:vAlign w:val="center"/>
          </w:tcPr>
          <w:p w14:paraId="1014BD41"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18</w:t>
            </w:r>
          </w:p>
        </w:tc>
      </w:tr>
      <w:tr w:rsidR="00A86F84" w:rsidRPr="005B50CA" w14:paraId="3BE5F469" w14:textId="77777777" w:rsidTr="003E36EA">
        <w:trPr>
          <w:trHeight w:val="592"/>
        </w:trPr>
        <w:tc>
          <w:tcPr>
            <w:tcW w:w="1080" w:type="dxa"/>
            <w:vAlign w:val="center"/>
          </w:tcPr>
          <w:p w14:paraId="388704C5"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4</w:t>
            </w:r>
          </w:p>
        </w:tc>
        <w:tc>
          <w:tcPr>
            <w:tcW w:w="6480" w:type="dxa"/>
            <w:vAlign w:val="center"/>
          </w:tcPr>
          <w:p w14:paraId="2ECEDC66"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4.4: Biochemical Identification by using Catalase Test</w:t>
            </w:r>
          </w:p>
        </w:tc>
        <w:tc>
          <w:tcPr>
            <w:tcW w:w="1477" w:type="dxa"/>
            <w:vAlign w:val="center"/>
          </w:tcPr>
          <w:p w14:paraId="50E9FEEF"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19</w:t>
            </w:r>
          </w:p>
        </w:tc>
      </w:tr>
      <w:tr w:rsidR="00A86F84" w:rsidRPr="005B50CA" w14:paraId="308F1FCF" w14:textId="77777777" w:rsidTr="003E36EA">
        <w:trPr>
          <w:trHeight w:val="592"/>
        </w:trPr>
        <w:tc>
          <w:tcPr>
            <w:tcW w:w="1080" w:type="dxa"/>
            <w:vAlign w:val="center"/>
          </w:tcPr>
          <w:p w14:paraId="7FDE34F6"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5</w:t>
            </w:r>
          </w:p>
        </w:tc>
        <w:tc>
          <w:tcPr>
            <w:tcW w:w="6480" w:type="dxa"/>
            <w:vAlign w:val="center"/>
          </w:tcPr>
          <w:p w14:paraId="0AA2B2E3"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4.5: McFarland solution</w:t>
            </w:r>
          </w:p>
        </w:tc>
        <w:tc>
          <w:tcPr>
            <w:tcW w:w="1477" w:type="dxa"/>
            <w:vAlign w:val="center"/>
          </w:tcPr>
          <w:p w14:paraId="1EB56923"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21</w:t>
            </w:r>
          </w:p>
        </w:tc>
      </w:tr>
      <w:tr w:rsidR="00A86F84" w:rsidRPr="005B50CA" w14:paraId="685BB422" w14:textId="77777777" w:rsidTr="003E36EA">
        <w:trPr>
          <w:trHeight w:val="592"/>
        </w:trPr>
        <w:tc>
          <w:tcPr>
            <w:tcW w:w="1080" w:type="dxa"/>
            <w:vAlign w:val="center"/>
          </w:tcPr>
          <w:p w14:paraId="7DC41599"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6</w:t>
            </w:r>
          </w:p>
        </w:tc>
        <w:tc>
          <w:tcPr>
            <w:tcW w:w="6480" w:type="dxa"/>
            <w:vAlign w:val="center"/>
          </w:tcPr>
          <w:p w14:paraId="667D80C5"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4.6:  Zone of Inhibition Methicillin, Vancomycin, oxacillin, Penicillin</w:t>
            </w:r>
          </w:p>
        </w:tc>
        <w:tc>
          <w:tcPr>
            <w:tcW w:w="1477" w:type="dxa"/>
            <w:vAlign w:val="center"/>
          </w:tcPr>
          <w:p w14:paraId="77C1FEDF"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23</w:t>
            </w:r>
          </w:p>
        </w:tc>
      </w:tr>
      <w:tr w:rsidR="00A86F84" w:rsidRPr="005B50CA" w14:paraId="245DECFE" w14:textId="77777777" w:rsidTr="003E36EA">
        <w:trPr>
          <w:trHeight w:val="592"/>
        </w:trPr>
        <w:tc>
          <w:tcPr>
            <w:tcW w:w="1080" w:type="dxa"/>
            <w:vAlign w:val="center"/>
          </w:tcPr>
          <w:p w14:paraId="211A779C"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7</w:t>
            </w:r>
          </w:p>
        </w:tc>
        <w:tc>
          <w:tcPr>
            <w:tcW w:w="6480" w:type="dxa"/>
            <w:vAlign w:val="center"/>
          </w:tcPr>
          <w:p w14:paraId="0F6B6DCC"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4.7: Antibiotic susceptibility testing of selected strains</w:t>
            </w:r>
          </w:p>
        </w:tc>
        <w:tc>
          <w:tcPr>
            <w:tcW w:w="1477" w:type="dxa"/>
            <w:vAlign w:val="center"/>
          </w:tcPr>
          <w:p w14:paraId="275FE196"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23</w:t>
            </w:r>
          </w:p>
        </w:tc>
      </w:tr>
      <w:tr w:rsidR="00A86F84" w:rsidRPr="005B50CA" w14:paraId="6881A221" w14:textId="77777777" w:rsidTr="003E36EA">
        <w:trPr>
          <w:trHeight w:val="592"/>
        </w:trPr>
        <w:tc>
          <w:tcPr>
            <w:tcW w:w="1080" w:type="dxa"/>
            <w:vAlign w:val="center"/>
          </w:tcPr>
          <w:p w14:paraId="42599A46"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8</w:t>
            </w:r>
          </w:p>
        </w:tc>
        <w:tc>
          <w:tcPr>
            <w:tcW w:w="6480" w:type="dxa"/>
            <w:vAlign w:val="center"/>
          </w:tcPr>
          <w:p w14:paraId="02804CA5"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4.8: Preparation of culture for Bacteriophage Application</w:t>
            </w:r>
          </w:p>
        </w:tc>
        <w:tc>
          <w:tcPr>
            <w:tcW w:w="1477" w:type="dxa"/>
            <w:vAlign w:val="center"/>
          </w:tcPr>
          <w:p w14:paraId="0F0907EC"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w:t>
            </w:r>
          </w:p>
        </w:tc>
      </w:tr>
      <w:tr w:rsidR="00A86F84" w:rsidRPr="005B50CA" w14:paraId="49E5352F" w14:textId="77777777" w:rsidTr="003E36EA">
        <w:trPr>
          <w:trHeight w:val="592"/>
        </w:trPr>
        <w:tc>
          <w:tcPr>
            <w:tcW w:w="1080" w:type="dxa"/>
            <w:vAlign w:val="center"/>
          </w:tcPr>
          <w:p w14:paraId="5035C213"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9</w:t>
            </w:r>
          </w:p>
        </w:tc>
        <w:tc>
          <w:tcPr>
            <w:tcW w:w="6480" w:type="dxa"/>
            <w:vAlign w:val="center"/>
          </w:tcPr>
          <w:p w14:paraId="396336EF"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Figure 4.8: Plaque Test Result on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Culture</w:t>
            </w:r>
          </w:p>
        </w:tc>
        <w:tc>
          <w:tcPr>
            <w:tcW w:w="1477" w:type="dxa"/>
            <w:vAlign w:val="center"/>
          </w:tcPr>
          <w:p w14:paraId="2E3F351C"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25</w:t>
            </w:r>
          </w:p>
        </w:tc>
      </w:tr>
      <w:tr w:rsidR="00A86F84" w:rsidRPr="005B50CA" w14:paraId="649BBBAD" w14:textId="77777777" w:rsidTr="003E36EA">
        <w:trPr>
          <w:trHeight w:val="592"/>
        </w:trPr>
        <w:tc>
          <w:tcPr>
            <w:tcW w:w="1080" w:type="dxa"/>
            <w:vAlign w:val="center"/>
          </w:tcPr>
          <w:p w14:paraId="793626E2" w14:textId="77777777" w:rsidR="00A86F84" w:rsidRPr="005B50CA" w:rsidRDefault="003E36EA" w:rsidP="00A06AC7">
            <w:pPr>
              <w:pStyle w:val="TableParagraph"/>
              <w:spacing w:before="260"/>
              <w:ind w:left="7"/>
              <w:rPr>
                <w:rFonts w:asciiTheme="majorBidi" w:hAnsiTheme="majorBidi" w:cstheme="majorBidi"/>
                <w:color w:val="000000" w:themeColor="text1"/>
                <w:spacing w:val="-5"/>
                <w:sz w:val="24"/>
                <w:szCs w:val="24"/>
              </w:rPr>
            </w:pPr>
            <w:r w:rsidRPr="005B50CA">
              <w:rPr>
                <w:rFonts w:asciiTheme="majorBidi" w:hAnsiTheme="majorBidi" w:cstheme="majorBidi"/>
                <w:color w:val="000000" w:themeColor="text1"/>
                <w:spacing w:val="-5"/>
                <w:sz w:val="24"/>
                <w:szCs w:val="24"/>
              </w:rPr>
              <w:t>10</w:t>
            </w:r>
          </w:p>
        </w:tc>
        <w:tc>
          <w:tcPr>
            <w:tcW w:w="6480" w:type="dxa"/>
            <w:vAlign w:val="center"/>
          </w:tcPr>
          <w:p w14:paraId="2D7EB200" w14:textId="77777777" w:rsidR="00A86F84" w:rsidRPr="005B50CA" w:rsidRDefault="00A86F84" w:rsidP="003E36EA">
            <w:pPr>
              <w:spacing w:before="206"/>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Figure 4.9:  Percentage of Strain of each Strain</w:t>
            </w:r>
          </w:p>
        </w:tc>
        <w:tc>
          <w:tcPr>
            <w:tcW w:w="1477" w:type="dxa"/>
            <w:vAlign w:val="center"/>
          </w:tcPr>
          <w:p w14:paraId="707F7440" w14:textId="77777777" w:rsidR="00A86F84" w:rsidRPr="005B50CA" w:rsidRDefault="00D7103B" w:rsidP="00A06AC7">
            <w:pPr>
              <w:pStyle w:val="TableParagraph"/>
              <w:ind w:left="53" w:right="48"/>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26</w:t>
            </w:r>
          </w:p>
        </w:tc>
      </w:tr>
    </w:tbl>
    <w:p w14:paraId="457BC26D" w14:textId="77777777" w:rsidR="00A06AC7" w:rsidRPr="005B50CA" w:rsidRDefault="00A06AC7" w:rsidP="00A86F84">
      <w:pPr>
        <w:spacing w:before="79"/>
        <w:ind w:left="456" w:right="318"/>
        <w:jc w:val="center"/>
        <w:rPr>
          <w:rFonts w:asciiTheme="majorBidi" w:hAnsiTheme="majorBidi" w:cstheme="majorBidi"/>
          <w:b/>
          <w:color w:val="000000" w:themeColor="text1"/>
          <w:sz w:val="28"/>
          <w:szCs w:val="26"/>
        </w:rPr>
      </w:pPr>
    </w:p>
    <w:p w14:paraId="37DE9CA0" w14:textId="77777777" w:rsidR="00A06AC7" w:rsidRPr="005B50CA" w:rsidRDefault="00A06AC7" w:rsidP="00A86F84">
      <w:pPr>
        <w:spacing w:before="79"/>
        <w:ind w:left="456" w:right="318"/>
        <w:jc w:val="center"/>
        <w:rPr>
          <w:rFonts w:asciiTheme="majorBidi" w:hAnsiTheme="majorBidi" w:cstheme="majorBidi"/>
          <w:b/>
          <w:color w:val="000000" w:themeColor="text1"/>
          <w:sz w:val="28"/>
          <w:szCs w:val="26"/>
        </w:rPr>
      </w:pPr>
    </w:p>
    <w:p w14:paraId="722B7579" w14:textId="77777777" w:rsidR="00A06AC7" w:rsidRPr="005B50CA" w:rsidRDefault="00A06AC7" w:rsidP="00A86F84">
      <w:pPr>
        <w:spacing w:before="79"/>
        <w:ind w:left="456" w:right="318"/>
        <w:jc w:val="center"/>
        <w:rPr>
          <w:rFonts w:asciiTheme="majorBidi" w:hAnsiTheme="majorBidi" w:cstheme="majorBidi"/>
          <w:b/>
          <w:color w:val="000000" w:themeColor="text1"/>
          <w:sz w:val="28"/>
          <w:szCs w:val="26"/>
        </w:rPr>
      </w:pPr>
    </w:p>
    <w:p w14:paraId="08468A83" w14:textId="77777777" w:rsidR="00A06AC7" w:rsidRPr="005B50CA" w:rsidRDefault="00A06AC7" w:rsidP="00A86F84">
      <w:pPr>
        <w:spacing w:before="79"/>
        <w:ind w:left="456" w:right="318"/>
        <w:jc w:val="center"/>
        <w:rPr>
          <w:rFonts w:asciiTheme="majorBidi" w:hAnsiTheme="majorBidi" w:cstheme="majorBidi"/>
          <w:b/>
          <w:color w:val="000000" w:themeColor="text1"/>
          <w:sz w:val="28"/>
          <w:szCs w:val="26"/>
        </w:rPr>
      </w:pPr>
    </w:p>
    <w:p w14:paraId="153C781E" w14:textId="77777777" w:rsidR="00A06AC7" w:rsidRPr="005B50CA" w:rsidRDefault="00A06AC7" w:rsidP="00A86F84">
      <w:pPr>
        <w:spacing w:before="79"/>
        <w:ind w:left="456" w:right="318"/>
        <w:jc w:val="center"/>
        <w:rPr>
          <w:rFonts w:asciiTheme="majorBidi" w:hAnsiTheme="majorBidi" w:cstheme="majorBidi"/>
          <w:b/>
          <w:color w:val="000000" w:themeColor="text1"/>
          <w:sz w:val="28"/>
          <w:szCs w:val="26"/>
        </w:rPr>
      </w:pPr>
    </w:p>
    <w:p w14:paraId="4BD8D709" w14:textId="77777777" w:rsidR="00485F68" w:rsidRDefault="00485F68">
      <w:pPr>
        <w:rPr>
          <w:rFonts w:asciiTheme="majorBidi" w:hAnsiTheme="majorBidi" w:cstheme="majorBidi"/>
          <w:b/>
          <w:color w:val="000000" w:themeColor="text1"/>
          <w:sz w:val="28"/>
          <w:szCs w:val="26"/>
        </w:rPr>
      </w:pPr>
      <w:r>
        <w:rPr>
          <w:rFonts w:asciiTheme="majorBidi" w:hAnsiTheme="majorBidi" w:cstheme="majorBidi"/>
          <w:b/>
          <w:color w:val="000000" w:themeColor="text1"/>
          <w:sz w:val="28"/>
          <w:szCs w:val="26"/>
        </w:rPr>
        <w:br w:type="page"/>
      </w:r>
    </w:p>
    <w:p w14:paraId="58BE60B1" w14:textId="77777777" w:rsidR="00A86F84" w:rsidRPr="005B50CA" w:rsidRDefault="00A86F84" w:rsidP="009B3DDB">
      <w:pPr>
        <w:pStyle w:val="Heading2"/>
        <w:rPr>
          <w:sz w:val="24"/>
        </w:rPr>
      </w:pPr>
      <w:bookmarkStart w:id="9" w:name="_Toc210773537"/>
      <w:r w:rsidRPr="005B50CA">
        <w:lastRenderedPageBreak/>
        <w:t>LIST OF</w:t>
      </w:r>
      <w:r w:rsidRPr="005B50CA">
        <w:rPr>
          <w:spacing w:val="-3"/>
        </w:rPr>
        <w:t xml:space="preserve"> </w:t>
      </w:r>
      <w:r w:rsidRPr="005B50CA">
        <w:t>ABBREVIATIONS</w:t>
      </w:r>
      <w:bookmarkEnd w:id="9"/>
    </w:p>
    <w:p w14:paraId="1A9039C6" w14:textId="77777777" w:rsidR="00A86F84" w:rsidRPr="005B50CA" w:rsidRDefault="00A86F84" w:rsidP="00A86F84">
      <w:pPr>
        <w:pStyle w:val="BodyText"/>
        <w:spacing w:before="16"/>
        <w:rPr>
          <w:rFonts w:asciiTheme="majorBidi" w:hAnsiTheme="majorBidi" w:cstheme="majorBidi"/>
          <w:b/>
          <w:color w:val="000000" w:themeColor="text1"/>
          <w:sz w:val="20"/>
        </w:rPr>
      </w:pPr>
    </w:p>
    <w:tbl>
      <w:tblPr>
        <w:tblStyle w:val="TableGrid"/>
        <w:tblW w:w="0" w:type="auto"/>
        <w:tblInd w:w="738" w:type="dxa"/>
        <w:tblLayout w:type="fixed"/>
        <w:tblLook w:val="01E0" w:firstRow="1" w:lastRow="1" w:firstColumn="1" w:lastColumn="1" w:noHBand="0" w:noVBand="0"/>
      </w:tblPr>
      <w:tblGrid>
        <w:gridCol w:w="2160"/>
        <w:gridCol w:w="6784"/>
      </w:tblGrid>
      <w:tr w:rsidR="00A86F84" w:rsidRPr="005B50CA" w14:paraId="026FFB12" w14:textId="77777777" w:rsidTr="003631F0">
        <w:trPr>
          <w:trHeight w:val="772"/>
        </w:trPr>
        <w:tc>
          <w:tcPr>
            <w:tcW w:w="2160" w:type="dxa"/>
          </w:tcPr>
          <w:p w14:paraId="2A0521BF" w14:textId="77777777" w:rsidR="00A86F84" w:rsidRPr="005B50CA" w:rsidRDefault="00A86F84" w:rsidP="00A06AC7">
            <w:pPr>
              <w:pStyle w:val="TableParagraph"/>
              <w:spacing w:before="205"/>
              <w:rPr>
                <w:rFonts w:asciiTheme="majorBidi" w:hAnsiTheme="majorBidi" w:cstheme="majorBidi"/>
                <w:b/>
                <w:color w:val="000000" w:themeColor="text1"/>
                <w:sz w:val="28"/>
                <w:szCs w:val="28"/>
              </w:rPr>
            </w:pPr>
            <w:r w:rsidRPr="005B50CA">
              <w:rPr>
                <w:rFonts w:asciiTheme="majorBidi" w:hAnsiTheme="majorBidi" w:cstheme="majorBidi"/>
                <w:b/>
                <w:color w:val="000000" w:themeColor="text1"/>
                <w:spacing w:val="-2"/>
                <w:sz w:val="28"/>
                <w:szCs w:val="28"/>
              </w:rPr>
              <w:t>Abbreviations</w:t>
            </w:r>
          </w:p>
        </w:tc>
        <w:tc>
          <w:tcPr>
            <w:tcW w:w="6784" w:type="dxa"/>
          </w:tcPr>
          <w:p w14:paraId="21EC546F" w14:textId="77777777" w:rsidR="00A86F84" w:rsidRPr="005B50CA" w:rsidRDefault="00A86F84" w:rsidP="00A06AC7">
            <w:pPr>
              <w:pStyle w:val="TableParagraph"/>
              <w:spacing w:before="205"/>
              <w:rPr>
                <w:rFonts w:asciiTheme="majorBidi" w:hAnsiTheme="majorBidi" w:cstheme="majorBidi"/>
                <w:b/>
                <w:color w:val="000000" w:themeColor="text1"/>
                <w:sz w:val="28"/>
                <w:szCs w:val="28"/>
              </w:rPr>
            </w:pPr>
            <w:r w:rsidRPr="005B50CA">
              <w:rPr>
                <w:rFonts w:asciiTheme="majorBidi" w:hAnsiTheme="majorBidi" w:cstheme="majorBidi"/>
                <w:b/>
                <w:color w:val="000000" w:themeColor="text1"/>
                <w:spacing w:val="-2"/>
                <w:sz w:val="28"/>
                <w:szCs w:val="28"/>
              </w:rPr>
              <w:t>Explanation</w:t>
            </w:r>
          </w:p>
        </w:tc>
      </w:tr>
      <w:tr w:rsidR="003631F0" w:rsidRPr="005B50CA" w14:paraId="1CD6D5A3" w14:textId="77777777" w:rsidTr="003631F0">
        <w:trPr>
          <w:trHeight w:val="793"/>
        </w:trPr>
        <w:tc>
          <w:tcPr>
            <w:tcW w:w="2160" w:type="dxa"/>
          </w:tcPr>
          <w:p w14:paraId="1CFFA5BA" w14:textId="77777777" w:rsidR="00A86F84" w:rsidRPr="005B50CA" w:rsidRDefault="00A86F84" w:rsidP="00A06AC7">
            <w:pPr>
              <w:pStyle w:val="TableParagraph"/>
              <w:spacing w:before="21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4"/>
                <w:sz w:val="24"/>
                <w:szCs w:val="24"/>
              </w:rPr>
              <w:t>CLSI</w:t>
            </w:r>
          </w:p>
        </w:tc>
        <w:tc>
          <w:tcPr>
            <w:tcW w:w="6784" w:type="dxa"/>
          </w:tcPr>
          <w:p w14:paraId="16858F4A" w14:textId="77777777" w:rsidR="00A86F84" w:rsidRPr="005B50CA" w:rsidRDefault="00A86F84" w:rsidP="00A06AC7">
            <w:pPr>
              <w:pStyle w:val="TableParagraph"/>
              <w:spacing w:before="212"/>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Clinical</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color w:val="000000" w:themeColor="text1"/>
                <w:sz w:val="24"/>
                <w:szCs w:val="24"/>
              </w:rPr>
              <w:t>and</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z w:val="24"/>
                <w:szCs w:val="24"/>
              </w:rPr>
              <w:t>Laboratory</w:t>
            </w:r>
            <w:r w:rsidRPr="005B50CA">
              <w:rPr>
                <w:rFonts w:asciiTheme="majorBidi" w:hAnsiTheme="majorBidi" w:cstheme="majorBidi"/>
                <w:color w:val="000000" w:themeColor="text1"/>
                <w:spacing w:val="-4"/>
                <w:sz w:val="24"/>
                <w:szCs w:val="24"/>
              </w:rPr>
              <w:t xml:space="preserve"> </w:t>
            </w:r>
            <w:r w:rsidRPr="005B50CA">
              <w:rPr>
                <w:rFonts w:asciiTheme="majorBidi" w:hAnsiTheme="majorBidi" w:cstheme="majorBidi"/>
                <w:color w:val="000000" w:themeColor="text1"/>
                <w:sz w:val="24"/>
                <w:szCs w:val="24"/>
              </w:rPr>
              <w:t xml:space="preserve">Standard </w:t>
            </w:r>
            <w:r w:rsidRPr="005B50CA">
              <w:rPr>
                <w:rFonts w:asciiTheme="majorBidi" w:hAnsiTheme="majorBidi" w:cstheme="majorBidi"/>
                <w:color w:val="000000" w:themeColor="text1"/>
                <w:spacing w:val="-2"/>
                <w:sz w:val="24"/>
                <w:szCs w:val="24"/>
              </w:rPr>
              <w:t>Institute</w:t>
            </w:r>
          </w:p>
        </w:tc>
      </w:tr>
      <w:tr w:rsidR="00A86F84" w:rsidRPr="005B50CA" w14:paraId="39B8502B" w14:textId="77777777" w:rsidTr="003631F0">
        <w:trPr>
          <w:trHeight w:val="772"/>
        </w:trPr>
        <w:tc>
          <w:tcPr>
            <w:tcW w:w="2160" w:type="dxa"/>
          </w:tcPr>
          <w:p w14:paraId="78CE9A30" w14:textId="77777777" w:rsidR="00A86F84" w:rsidRPr="005B50CA" w:rsidRDefault="00A86F84" w:rsidP="00A06AC7">
            <w:pPr>
              <w:pStyle w:val="TableParagraph"/>
              <w:spacing w:before="205"/>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4"/>
                <w:sz w:val="24"/>
                <w:szCs w:val="24"/>
              </w:rPr>
              <w:t>MRSA</w:t>
            </w:r>
          </w:p>
        </w:tc>
        <w:tc>
          <w:tcPr>
            <w:tcW w:w="6784" w:type="dxa"/>
          </w:tcPr>
          <w:p w14:paraId="28FE2AAF" w14:textId="77777777" w:rsidR="00A86F84" w:rsidRPr="005B50CA" w:rsidRDefault="00A86F84" w:rsidP="00A06AC7">
            <w:pPr>
              <w:pStyle w:val="TableParagraph"/>
              <w:spacing w:before="200"/>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Methicillin</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color w:val="000000" w:themeColor="text1"/>
                <w:sz w:val="24"/>
                <w:szCs w:val="24"/>
              </w:rPr>
              <w:t>Resistance</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i/>
                <w:color w:val="000000" w:themeColor="text1"/>
                <w:sz w:val="24"/>
                <w:szCs w:val="24"/>
              </w:rPr>
              <w:t>Staphylococcus</w:t>
            </w:r>
            <w:r w:rsidRPr="005B50CA">
              <w:rPr>
                <w:rFonts w:asciiTheme="majorBidi" w:hAnsiTheme="majorBidi" w:cstheme="majorBidi"/>
                <w:i/>
                <w:color w:val="000000" w:themeColor="text1"/>
                <w:spacing w:val="-2"/>
                <w:sz w:val="24"/>
                <w:szCs w:val="24"/>
              </w:rPr>
              <w:t xml:space="preserve"> aureus</w:t>
            </w:r>
          </w:p>
        </w:tc>
      </w:tr>
      <w:tr w:rsidR="003631F0" w:rsidRPr="005B50CA" w14:paraId="7101C88D" w14:textId="77777777" w:rsidTr="003631F0">
        <w:trPr>
          <w:trHeight w:val="793"/>
        </w:trPr>
        <w:tc>
          <w:tcPr>
            <w:tcW w:w="2160" w:type="dxa"/>
          </w:tcPr>
          <w:p w14:paraId="6EE85E3B" w14:textId="77777777" w:rsidR="00A86F84" w:rsidRPr="005B50CA" w:rsidRDefault="00A86F84" w:rsidP="00A06AC7">
            <w:pPr>
              <w:pStyle w:val="TableParagraph"/>
              <w:spacing w:before="21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4"/>
                <w:sz w:val="24"/>
                <w:szCs w:val="24"/>
              </w:rPr>
              <w:t>VISA</w:t>
            </w:r>
          </w:p>
        </w:tc>
        <w:tc>
          <w:tcPr>
            <w:tcW w:w="6784" w:type="dxa"/>
          </w:tcPr>
          <w:p w14:paraId="6373EAC1" w14:textId="77777777" w:rsidR="00A86F84" w:rsidRPr="005B50CA" w:rsidRDefault="00A86F84" w:rsidP="00A06AC7">
            <w:pPr>
              <w:pStyle w:val="TableParagraph"/>
              <w:spacing w:before="212"/>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Vancomycin</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Intermediate</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i/>
                <w:color w:val="000000" w:themeColor="text1"/>
                <w:sz w:val="24"/>
                <w:szCs w:val="24"/>
              </w:rPr>
              <w:t>Staphylococcus</w:t>
            </w:r>
            <w:r w:rsidRPr="005B50CA">
              <w:rPr>
                <w:rFonts w:asciiTheme="majorBidi" w:hAnsiTheme="majorBidi" w:cstheme="majorBidi"/>
                <w:i/>
                <w:color w:val="000000" w:themeColor="text1"/>
                <w:spacing w:val="-2"/>
                <w:sz w:val="24"/>
                <w:szCs w:val="24"/>
              </w:rPr>
              <w:t xml:space="preserve"> aureus</w:t>
            </w:r>
          </w:p>
        </w:tc>
      </w:tr>
      <w:tr w:rsidR="00A86F84" w:rsidRPr="005B50CA" w14:paraId="47EB4510" w14:textId="77777777" w:rsidTr="003631F0">
        <w:trPr>
          <w:trHeight w:val="772"/>
        </w:trPr>
        <w:tc>
          <w:tcPr>
            <w:tcW w:w="2160" w:type="dxa"/>
          </w:tcPr>
          <w:p w14:paraId="6C77AC47" w14:textId="77777777" w:rsidR="00A86F84" w:rsidRPr="005B50CA" w:rsidRDefault="00A86F84" w:rsidP="00A06AC7">
            <w:pPr>
              <w:pStyle w:val="TableParagraph"/>
              <w:spacing w:before="205"/>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4"/>
                <w:sz w:val="24"/>
                <w:szCs w:val="24"/>
              </w:rPr>
              <w:t>VRSA</w:t>
            </w:r>
          </w:p>
        </w:tc>
        <w:tc>
          <w:tcPr>
            <w:tcW w:w="6784" w:type="dxa"/>
          </w:tcPr>
          <w:p w14:paraId="4618FE94" w14:textId="77777777" w:rsidR="00A86F84" w:rsidRPr="005B50CA" w:rsidRDefault="00A86F84" w:rsidP="00A06AC7">
            <w:pPr>
              <w:pStyle w:val="TableParagraph"/>
              <w:spacing w:before="200"/>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Vancomycin</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 xml:space="preserve">Resistance </w:t>
            </w:r>
            <w:r w:rsidRPr="005B50CA">
              <w:rPr>
                <w:rFonts w:asciiTheme="majorBidi" w:hAnsiTheme="majorBidi" w:cstheme="majorBidi"/>
                <w:i/>
                <w:color w:val="000000" w:themeColor="text1"/>
                <w:sz w:val="24"/>
                <w:szCs w:val="24"/>
              </w:rPr>
              <w:t>Staphylococcus</w:t>
            </w:r>
            <w:r w:rsidRPr="005B50CA">
              <w:rPr>
                <w:rFonts w:asciiTheme="majorBidi" w:hAnsiTheme="majorBidi" w:cstheme="majorBidi"/>
                <w:i/>
                <w:color w:val="000000" w:themeColor="text1"/>
                <w:spacing w:val="-2"/>
                <w:sz w:val="24"/>
                <w:szCs w:val="24"/>
              </w:rPr>
              <w:t xml:space="preserve"> aureus</w:t>
            </w:r>
          </w:p>
        </w:tc>
      </w:tr>
      <w:tr w:rsidR="003631F0" w:rsidRPr="005B50CA" w14:paraId="552C2083" w14:textId="77777777" w:rsidTr="003631F0">
        <w:trPr>
          <w:trHeight w:val="793"/>
        </w:trPr>
        <w:tc>
          <w:tcPr>
            <w:tcW w:w="2160" w:type="dxa"/>
          </w:tcPr>
          <w:p w14:paraId="27C553BA" w14:textId="77777777" w:rsidR="00A86F84" w:rsidRPr="005B50CA" w:rsidRDefault="00A86F84" w:rsidP="00A06AC7">
            <w:pPr>
              <w:pStyle w:val="TableParagraph"/>
              <w:spacing w:before="21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SA</w:t>
            </w:r>
          </w:p>
        </w:tc>
        <w:tc>
          <w:tcPr>
            <w:tcW w:w="6784" w:type="dxa"/>
          </w:tcPr>
          <w:p w14:paraId="5829C309" w14:textId="77777777" w:rsidR="00A86F84" w:rsidRPr="005B50CA" w:rsidRDefault="00A86F84" w:rsidP="00A06AC7">
            <w:pPr>
              <w:pStyle w:val="TableParagraph"/>
              <w:spacing w:before="212"/>
              <w:rPr>
                <w:rFonts w:asciiTheme="majorBidi" w:hAnsiTheme="majorBidi" w:cstheme="majorBidi"/>
                <w:i/>
                <w:color w:val="000000" w:themeColor="text1"/>
                <w:sz w:val="24"/>
                <w:szCs w:val="24"/>
              </w:rPr>
            </w:pPr>
            <w:r w:rsidRPr="005B50CA">
              <w:rPr>
                <w:rFonts w:asciiTheme="majorBidi" w:hAnsiTheme="majorBidi" w:cstheme="majorBidi"/>
                <w:i/>
                <w:color w:val="000000" w:themeColor="text1"/>
                <w:sz w:val="24"/>
                <w:szCs w:val="24"/>
              </w:rPr>
              <w:t>Staphylococcus</w:t>
            </w:r>
            <w:r w:rsidRPr="005B50CA">
              <w:rPr>
                <w:rFonts w:asciiTheme="majorBidi" w:hAnsiTheme="majorBidi" w:cstheme="majorBidi"/>
                <w:i/>
                <w:color w:val="000000" w:themeColor="text1"/>
                <w:spacing w:val="-3"/>
                <w:sz w:val="24"/>
                <w:szCs w:val="24"/>
              </w:rPr>
              <w:t xml:space="preserve"> </w:t>
            </w:r>
            <w:r w:rsidRPr="005B50CA">
              <w:rPr>
                <w:rFonts w:asciiTheme="majorBidi" w:hAnsiTheme="majorBidi" w:cstheme="majorBidi"/>
                <w:i/>
                <w:color w:val="000000" w:themeColor="text1"/>
                <w:spacing w:val="-2"/>
                <w:sz w:val="24"/>
                <w:szCs w:val="24"/>
              </w:rPr>
              <w:t>aureus</w:t>
            </w:r>
          </w:p>
        </w:tc>
      </w:tr>
      <w:tr w:rsidR="00A86F84" w:rsidRPr="005B50CA" w14:paraId="6724FAC6" w14:textId="77777777" w:rsidTr="003631F0">
        <w:trPr>
          <w:trHeight w:val="772"/>
        </w:trPr>
        <w:tc>
          <w:tcPr>
            <w:tcW w:w="2160" w:type="dxa"/>
          </w:tcPr>
          <w:p w14:paraId="18E81F2E" w14:textId="77777777" w:rsidR="00A86F84" w:rsidRPr="005B50CA" w:rsidRDefault="00A86F84" w:rsidP="00A06AC7">
            <w:pPr>
              <w:pStyle w:val="TableParagraph"/>
              <w:spacing w:before="205"/>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HRM</w:t>
            </w:r>
          </w:p>
        </w:tc>
        <w:tc>
          <w:tcPr>
            <w:tcW w:w="6784" w:type="dxa"/>
          </w:tcPr>
          <w:p w14:paraId="1C00D62B" w14:textId="77777777" w:rsidR="00A86F84" w:rsidRPr="005B50CA" w:rsidRDefault="00A86F84" w:rsidP="00A06AC7">
            <w:pPr>
              <w:pStyle w:val="TableParagraph"/>
              <w:spacing w:before="200"/>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High</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color w:val="000000" w:themeColor="text1"/>
                <w:sz w:val="24"/>
                <w:szCs w:val="24"/>
              </w:rPr>
              <w:t>Resolution</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pacing w:val="-2"/>
                <w:sz w:val="24"/>
                <w:szCs w:val="24"/>
              </w:rPr>
              <w:t>Microscopy</w:t>
            </w:r>
          </w:p>
        </w:tc>
      </w:tr>
      <w:tr w:rsidR="003631F0" w:rsidRPr="005B50CA" w14:paraId="171F332A" w14:textId="77777777" w:rsidTr="003631F0">
        <w:trPr>
          <w:trHeight w:val="793"/>
        </w:trPr>
        <w:tc>
          <w:tcPr>
            <w:tcW w:w="2160" w:type="dxa"/>
          </w:tcPr>
          <w:p w14:paraId="10B55EE4" w14:textId="77777777" w:rsidR="00A86F84" w:rsidRPr="005B50CA" w:rsidRDefault="00A86F84" w:rsidP="00A06AC7">
            <w:pPr>
              <w:pStyle w:val="TableParagraph"/>
              <w:spacing w:before="21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IMC</w:t>
            </w:r>
          </w:p>
        </w:tc>
        <w:tc>
          <w:tcPr>
            <w:tcW w:w="6784" w:type="dxa"/>
          </w:tcPr>
          <w:p w14:paraId="190605F4" w14:textId="77777777" w:rsidR="00A86F84" w:rsidRPr="005B50CA" w:rsidRDefault="00A86F84" w:rsidP="00A06AC7">
            <w:pPr>
              <w:pStyle w:val="TableParagraph"/>
              <w:spacing w:before="212"/>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Isothermal</w:t>
            </w:r>
            <w:r w:rsidRPr="005B50CA">
              <w:rPr>
                <w:rFonts w:asciiTheme="majorBidi" w:hAnsiTheme="majorBidi" w:cstheme="majorBidi"/>
                <w:color w:val="000000" w:themeColor="text1"/>
                <w:spacing w:val="-5"/>
                <w:sz w:val="24"/>
                <w:szCs w:val="24"/>
              </w:rPr>
              <w:t xml:space="preserve"> </w:t>
            </w:r>
            <w:r w:rsidRPr="005B50CA">
              <w:rPr>
                <w:rFonts w:asciiTheme="majorBidi" w:hAnsiTheme="majorBidi" w:cstheme="majorBidi"/>
                <w:color w:val="000000" w:themeColor="text1"/>
                <w:spacing w:val="-2"/>
                <w:sz w:val="24"/>
                <w:szCs w:val="24"/>
              </w:rPr>
              <w:t>Calorimeter</w:t>
            </w:r>
          </w:p>
        </w:tc>
      </w:tr>
      <w:tr w:rsidR="00A86F84" w:rsidRPr="005B50CA" w14:paraId="0C8BB680" w14:textId="77777777" w:rsidTr="003631F0">
        <w:trPr>
          <w:trHeight w:val="772"/>
        </w:trPr>
        <w:tc>
          <w:tcPr>
            <w:tcW w:w="2160" w:type="dxa"/>
          </w:tcPr>
          <w:p w14:paraId="22FA9DB6" w14:textId="77777777" w:rsidR="00A86F84" w:rsidRPr="005B50CA" w:rsidRDefault="00A86F84" w:rsidP="00A06AC7">
            <w:pPr>
              <w:pStyle w:val="TableParagraph"/>
              <w:spacing w:before="20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MSA</w:t>
            </w:r>
          </w:p>
        </w:tc>
        <w:tc>
          <w:tcPr>
            <w:tcW w:w="6784" w:type="dxa"/>
          </w:tcPr>
          <w:p w14:paraId="03812597" w14:textId="77777777" w:rsidR="00A86F84" w:rsidRPr="005B50CA" w:rsidRDefault="00A86F84" w:rsidP="00A06AC7">
            <w:pPr>
              <w:pStyle w:val="TableParagraph"/>
              <w:spacing w:before="203"/>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 xml:space="preserve">salt </w:t>
            </w:r>
            <w:r w:rsidRPr="005B50CA">
              <w:rPr>
                <w:rFonts w:asciiTheme="majorBidi" w:hAnsiTheme="majorBidi" w:cstheme="majorBidi"/>
                <w:color w:val="000000" w:themeColor="text1"/>
                <w:spacing w:val="-4"/>
                <w:sz w:val="24"/>
                <w:szCs w:val="24"/>
              </w:rPr>
              <w:t>agar</w:t>
            </w:r>
          </w:p>
        </w:tc>
      </w:tr>
      <w:tr w:rsidR="003631F0" w:rsidRPr="005B50CA" w14:paraId="5B1B761C" w14:textId="77777777" w:rsidTr="003631F0">
        <w:trPr>
          <w:trHeight w:val="793"/>
        </w:trPr>
        <w:tc>
          <w:tcPr>
            <w:tcW w:w="2160" w:type="dxa"/>
          </w:tcPr>
          <w:p w14:paraId="66E4F928" w14:textId="77777777" w:rsidR="00A86F84" w:rsidRPr="005B50CA" w:rsidRDefault="00A86F84" w:rsidP="00A06AC7">
            <w:pPr>
              <w:pStyle w:val="TableParagraph"/>
              <w:spacing w:before="217"/>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TSA</w:t>
            </w:r>
          </w:p>
        </w:tc>
        <w:tc>
          <w:tcPr>
            <w:tcW w:w="6784" w:type="dxa"/>
          </w:tcPr>
          <w:p w14:paraId="79375742" w14:textId="77777777" w:rsidR="00A86F84" w:rsidRPr="005B50CA" w:rsidRDefault="00A86F84" w:rsidP="00A06AC7">
            <w:pPr>
              <w:pStyle w:val="TableParagraph"/>
              <w:spacing w:before="212"/>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Tryptic</w:t>
            </w:r>
            <w:r w:rsidRPr="005B50CA">
              <w:rPr>
                <w:rFonts w:asciiTheme="majorBidi" w:hAnsiTheme="majorBidi" w:cstheme="majorBidi"/>
                <w:color w:val="000000" w:themeColor="text1"/>
                <w:spacing w:val="-6"/>
                <w:sz w:val="24"/>
                <w:szCs w:val="24"/>
              </w:rPr>
              <w:t xml:space="preserve"> </w:t>
            </w:r>
            <w:r w:rsidRPr="005B50CA">
              <w:rPr>
                <w:rFonts w:asciiTheme="majorBidi" w:hAnsiTheme="majorBidi" w:cstheme="majorBidi"/>
                <w:color w:val="000000" w:themeColor="text1"/>
                <w:sz w:val="24"/>
                <w:szCs w:val="24"/>
              </w:rPr>
              <w:t>soya</w:t>
            </w:r>
            <w:r w:rsidRPr="005B50CA">
              <w:rPr>
                <w:rFonts w:asciiTheme="majorBidi" w:hAnsiTheme="majorBidi" w:cstheme="majorBidi"/>
                <w:color w:val="000000" w:themeColor="text1"/>
                <w:spacing w:val="-1"/>
                <w:sz w:val="24"/>
                <w:szCs w:val="24"/>
              </w:rPr>
              <w:t xml:space="preserve"> </w:t>
            </w:r>
            <w:r w:rsidRPr="005B50CA">
              <w:rPr>
                <w:rFonts w:asciiTheme="majorBidi" w:hAnsiTheme="majorBidi" w:cstheme="majorBidi"/>
                <w:color w:val="000000" w:themeColor="text1"/>
                <w:spacing w:val="-4"/>
                <w:sz w:val="24"/>
                <w:szCs w:val="24"/>
              </w:rPr>
              <w:t>agar</w:t>
            </w:r>
          </w:p>
        </w:tc>
      </w:tr>
      <w:tr w:rsidR="00A86F84" w:rsidRPr="005B50CA" w14:paraId="04EABEF8" w14:textId="77777777" w:rsidTr="003631F0">
        <w:trPr>
          <w:trHeight w:val="772"/>
        </w:trPr>
        <w:tc>
          <w:tcPr>
            <w:tcW w:w="2160" w:type="dxa"/>
          </w:tcPr>
          <w:p w14:paraId="478F0908" w14:textId="77777777" w:rsidR="00A86F84" w:rsidRPr="005B50CA" w:rsidRDefault="00A86F84" w:rsidP="00A06AC7">
            <w:pPr>
              <w:pStyle w:val="TableParagraph"/>
              <w:spacing w:before="208"/>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PFU</w:t>
            </w:r>
          </w:p>
        </w:tc>
        <w:tc>
          <w:tcPr>
            <w:tcW w:w="6784" w:type="dxa"/>
          </w:tcPr>
          <w:p w14:paraId="555A5138" w14:textId="77777777" w:rsidR="00A86F84" w:rsidRPr="005B50CA" w:rsidRDefault="00A86F84" w:rsidP="00A06AC7">
            <w:pPr>
              <w:pStyle w:val="TableParagraph"/>
              <w:spacing w:before="203"/>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Plaque</w:t>
            </w:r>
            <w:r w:rsidRPr="005B50CA">
              <w:rPr>
                <w:rFonts w:asciiTheme="majorBidi" w:hAnsiTheme="majorBidi" w:cstheme="majorBidi"/>
                <w:color w:val="000000" w:themeColor="text1"/>
                <w:spacing w:val="-3"/>
                <w:sz w:val="24"/>
                <w:szCs w:val="24"/>
              </w:rPr>
              <w:t xml:space="preserve"> </w:t>
            </w:r>
            <w:r w:rsidRPr="005B50CA">
              <w:rPr>
                <w:rFonts w:asciiTheme="majorBidi" w:hAnsiTheme="majorBidi" w:cstheme="majorBidi"/>
                <w:color w:val="000000" w:themeColor="text1"/>
                <w:sz w:val="24"/>
                <w:szCs w:val="24"/>
              </w:rPr>
              <w:t>forming</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color w:val="000000" w:themeColor="text1"/>
                <w:spacing w:val="-4"/>
                <w:sz w:val="24"/>
                <w:szCs w:val="24"/>
              </w:rPr>
              <w:t>Unit</w:t>
            </w:r>
          </w:p>
        </w:tc>
      </w:tr>
      <w:tr w:rsidR="00A86F84" w:rsidRPr="005B50CA" w14:paraId="76EF010C" w14:textId="77777777" w:rsidTr="003631F0">
        <w:trPr>
          <w:trHeight w:val="772"/>
        </w:trPr>
        <w:tc>
          <w:tcPr>
            <w:tcW w:w="2160" w:type="dxa"/>
          </w:tcPr>
          <w:p w14:paraId="3CACD99B" w14:textId="77777777" w:rsidR="00A86F84" w:rsidRPr="005B50CA" w:rsidRDefault="00A86F84" w:rsidP="00A06AC7">
            <w:pPr>
              <w:pStyle w:val="TableParagraph"/>
              <w:spacing w:before="205"/>
              <w:rPr>
                <w:rFonts w:asciiTheme="majorBidi" w:hAnsiTheme="majorBidi" w:cstheme="majorBidi"/>
                <w:b/>
                <w:color w:val="000000" w:themeColor="text1"/>
                <w:sz w:val="24"/>
                <w:szCs w:val="24"/>
              </w:rPr>
            </w:pPr>
            <w:r w:rsidRPr="005B50CA">
              <w:rPr>
                <w:rFonts w:asciiTheme="majorBidi" w:hAnsiTheme="majorBidi" w:cstheme="majorBidi"/>
                <w:b/>
                <w:color w:val="000000" w:themeColor="text1"/>
                <w:spacing w:val="-5"/>
                <w:sz w:val="24"/>
                <w:szCs w:val="24"/>
              </w:rPr>
              <w:t>CFU</w:t>
            </w:r>
          </w:p>
        </w:tc>
        <w:tc>
          <w:tcPr>
            <w:tcW w:w="6784" w:type="dxa"/>
          </w:tcPr>
          <w:p w14:paraId="4E24DAE9" w14:textId="77777777" w:rsidR="00A86F84" w:rsidRPr="005B50CA" w:rsidRDefault="00A86F84" w:rsidP="00A06AC7">
            <w:pPr>
              <w:pStyle w:val="TableParagraph"/>
              <w:spacing w:before="200"/>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Colony</w:t>
            </w:r>
            <w:r w:rsidRPr="005B50CA">
              <w:rPr>
                <w:rFonts w:asciiTheme="majorBidi" w:hAnsiTheme="majorBidi" w:cstheme="majorBidi"/>
                <w:color w:val="000000" w:themeColor="text1"/>
                <w:spacing w:val="-7"/>
                <w:sz w:val="24"/>
                <w:szCs w:val="24"/>
              </w:rPr>
              <w:t xml:space="preserve"> </w:t>
            </w:r>
            <w:r w:rsidRPr="005B50CA">
              <w:rPr>
                <w:rFonts w:asciiTheme="majorBidi" w:hAnsiTheme="majorBidi" w:cstheme="majorBidi"/>
                <w:color w:val="000000" w:themeColor="text1"/>
                <w:sz w:val="24"/>
                <w:szCs w:val="24"/>
              </w:rPr>
              <w:t>Forming</w:t>
            </w:r>
            <w:r w:rsidRPr="005B50CA">
              <w:rPr>
                <w:rFonts w:asciiTheme="majorBidi" w:hAnsiTheme="majorBidi" w:cstheme="majorBidi"/>
                <w:color w:val="000000" w:themeColor="text1"/>
                <w:spacing w:val="-2"/>
                <w:sz w:val="24"/>
                <w:szCs w:val="24"/>
              </w:rPr>
              <w:t xml:space="preserve"> </w:t>
            </w:r>
            <w:r w:rsidRPr="005B50CA">
              <w:rPr>
                <w:rFonts w:asciiTheme="majorBidi" w:hAnsiTheme="majorBidi" w:cstheme="majorBidi"/>
                <w:color w:val="000000" w:themeColor="text1"/>
                <w:spacing w:val="-4"/>
                <w:sz w:val="24"/>
                <w:szCs w:val="24"/>
              </w:rPr>
              <w:t>Unit</w:t>
            </w:r>
          </w:p>
        </w:tc>
      </w:tr>
    </w:tbl>
    <w:p w14:paraId="4A08127C" w14:textId="77777777" w:rsidR="003631F0" w:rsidRPr="005B50CA" w:rsidRDefault="003631F0" w:rsidP="00142697">
      <w:pPr>
        <w:spacing w:line="360" w:lineRule="auto"/>
        <w:ind w:left="144"/>
        <w:jc w:val="center"/>
        <w:rPr>
          <w:rFonts w:asciiTheme="majorBidi" w:hAnsiTheme="majorBidi" w:cstheme="majorBidi"/>
          <w:b/>
          <w:bCs/>
          <w:color w:val="000000" w:themeColor="text1"/>
          <w:sz w:val="32"/>
          <w:szCs w:val="32"/>
        </w:rPr>
      </w:pPr>
    </w:p>
    <w:p w14:paraId="32B9F2E5" w14:textId="77777777" w:rsidR="003631F0" w:rsidRPr="005B50CA" w:rsidRDefault="003631F0" w:rsidP="00142697">
      <w:pPr>
        <w:spacing w:line="360" w:lineRule="auto"/>
        <w:ind w:left="144"/>
        <w:jc w:val="center"/>
        <w:rPr>
          <w:rFonts w:asciiTheme="majorBidi" w:hAnsiTheme="majorBidi" w:cstheme="majorBidi"/>
          <w:b/>
          <w:bCs/>
          <w:color w:val="000000" w:themeColor="text1"/>
          <w:sz w:val="32"/>
          <w:szCs w:val="32"/>
        </w:rPr>
      </w:pPr>
    </w:p>
    <w:p w14:paraId="22A7F87C" w14:textId="77777777" w:rsidR="00A06AC7" w:rsidRPr="005B50CA" w:rsidRDefault="00A06AC7" w:rsidP="00142697">
      <w:pPr>
        <w:spacing w:line="360" w:lineRule="auto"/>
        <w:ind w:left="144"/>
        <w:jc w:val="center"/>
        <w:rPr>
          <w:rFonts w:asciiTheme="majorBidi" w:hAnsiTheme="majorBidi" w:cstheme="majorBidi"/>
          <w:b/>
          <w:bCs/>
          <w:color w:val="000000" w:themeColor="text1"/>
          <w:sz w:val="32"/>
          <w:szCs w:val="32"/>
        </w:rPr>
      </w:pPr>
    </w:p>
    <w:p w14:paraId="20F476DA" w14:textId="77777777" w:rsidR="00657BB1" w:rsidRDefault="00657BB1" w:rsidP="00142697">
      <w:pPr>
        <w:spacing w:line="360" w:lineRule="auto"/>
        <w:ind w:left="144"/>
        <w:jc w:val="center"/>
        <w:rPr>
          <w:rFonts w:asciiTheme="majorBidi" w:hAnsiTheme="majorBidi" w:cstheme="majorBidi"/>
          <w:b/>
          <w:bCs/>
          <w:color w:val="000000" w:themeColor="text1"/>
          <w:sz w:val="32"/>
          <w:szCs w:val="32"/>
        </w:rPr>
        <w:sectPr w:rsidR="00657BB1" w:rsidSect="00B90CA8">
          <w:type w:val="continuous"/>
          <w:pgSz w:w="12240" w:h="15840" w:code="1"/>
          <w:pgMar w:top="1440" w:right="1440" w:bottom="1440" w:left="1440" w:header="0" w:footer="1026" w:gutter="0"/>
          <w:pgNumType w:fmt="lowerRoman"/>
          <w:cols w:space="720"/>
        </w:sectPr>
      </w:pPr>
    </w:p>
    <w:p w14:paraId="5D805FD0" w14:textId="375E8086" w:rsidR="00971DF5" w:rsidRPr="005B50CA" w:rsidRDefault="00AF18AB" w:rsidP="00AF18AB">
      <w:pPr>
        <w:pStyle w:val="Heading2"/>
      </w:pPr>
      <w:bookmarkStart w:id="10" w:name="_Toc210773538"/>
      <w:r w:rsidRPr="005B50CA">
        <w:lastRenderedPageBreak/>
        <w:t>ABSTRACT</w:t>
      </w:r>
      <w:bookmarkEnd w:id="10"/>
    </w:p>
    <w:p w14:paraId="20E88781" w14:textId="355549BD" w:rsidR="00AD4442" w:rsidRPr="005B50CA"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iCs/>
          <w:color w:val="000000" w:themeColor="text1"/>
          <w:sz w:val="24"/>
          <w:szCs w:val="24"/>
        </w:rPr>
        <w:t>a gram-positive bacterium,</w:t>
      </w:r>
      <w:r w:rsidRPr="00476448">
        <w:rPr>
          <w:rFonts w:asciiTheme="majorBidi" w:hAnsiTheme="majorBidi" w:cstheme="majorBidi"/>
          <w:iCs/>
          <w:color w:val="000000" w:themeColor="text1"/>
          <w:sz w:val="24"/>
          <w:szCs w:val="24"/>
        </w:rPr>
        <w:t xml:space="preserve"> is</w:t>
      </w:r>
      <w:r w:rsidRPr="005B50CA">
        <w:rPr>
          <w:rFonts w:asciiTheme="majorBidi" w:hAnsiTheme="majorBidi" w:cstheme="majorBidi"/>
          <w:i/>
          <w:color w:val="000000" w:themeColor="text1"/>
          <w:sz w:val="24"/>
          <w:szCs w:val="24"/>
        </w:rPr>
        <w:t xml:space="preserve"> </w:t>
      </w:r>
      <w:r w:rsidRPr="005B50CA">
        <w:rPr>
          <w:rFonts w:asciiTheme="majorBidi" w:hAnsiTheme="majorBidi" w:cstheme="majorBidi"/>
          <w:color w:val="000000" w:themeColor="text1"/>
          <w:sz w:val="24"/>
          <w:szCs w:val="24"/>
        </w:rPr>
        <w:t xml:space="preserve">a serious pathogen and is involved in causing various infections in humans, leading to increased morbidity and mortality. Its ubiquity on human skin plays an important role in causing nosocomial infections. Among them, multidrug-resistant bacteria are a common cause of hospital-acquired infections (HAIs), which involve in increasing death rates. Methicillin-resistant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(MRSA) is one of an </w:t>
      </w:r>
      <w:r w:rsidR="001863CC" w:rsidRPr="005B50CA">
        <w:rPr>
          <w:rFonts w:asciiTheme="majorBidi" w:hAnsiTheme="majorBidi" w:cstheme="majorBidi"/>
          <w:color w:val="000000" w:themeColor="text1"/>
          <w:sz w:val="24"/>
          <w:szCs w:val="24"/>
        </w:rPr>
        <w:t>examples</w:t>
      </w:r>
      <w:r w:rsidRPr="005B50CA">
        <w:rPr>
          <w:rFonts w:asciiTheme="majorBidi" w:hAnsiTheme="majorBidi" w:cstheme="majorBidi"/>
          <w:color w:val="000000" w:themeColor="text1"/>
          <w:sz w:val="24"/>
          <w:szCs w:val="24"/>
        </w:rPr>
        <w:t xml:space="preserve"> of how </w:t>
      </w:r>
      <w:r w:rsidRPr="005B50CA">
        <w:rPr>
          <w:rFonts w:asciiTheme="majorBidi" w:hAnsiTheme="majorBidi" w:cstheme="majorBidi"/>
          <w:i/>
          <w:color w:val="000000" w:themeColor="text1"/>
          <w:sz w:val="24"/>
          <w:szCs w:val="24"/>
        </w:rPr>
        <w:t xml:space="preserve">S. aureus </w:t>
      </w:r>
      <w:r w:rsidRPr="005B50CA">
        <w:rPr>
          <w:rFonts w:asciiTheme="majorBidi" w:hAnsiTheme="majorBidi" w:cstheme="majorBidi"/>
          <w:color w:val="000000" w:themeColor="text1"/>
          <w:sz w:val="24"/>
          <w:szCs w:val="24"/>
        </w:rPr>
        <w:t xml:space="preserve">resistance to different drugs makes it difficult to use therapeutic measures. This study investigated the use of bacteriophages, viruses that eat bacteria and can be used as a novel means of treating antibiotic-resistant </w:t>
      </w:r>
      <w:r w:rsidRPr="005B50CA">
        <w:rPr>
          <w:rFonts w:asciiTheme="majorBidi" w:hAnsiTheme="majorBidi" w:cstheme="majorBidi"/>
          <w:i/>
          <w:color w:val="000000" w:themeColor="text1"/>
          <w:sz w:val="24"/>
          <w:szCs w:val="24"/>
        </w:rPr>
        <w:t xml:space="preserve">S. aureus </w:t>
      </w:r>
      <w:r w:rsidRPr="005B50CA">
        <w:rPr>
          <w:rFonts w:asciiTheme="majorBidi" w:hAnsiTheme="majorBidi" w:cstheme="majorBidi"/>
          <w:color w:val="000000" w:themeColor="text1"/>
          <w:sz w:val="24"/>
          <w:szCs w:val="24"/>
        </w:rPr>
        <w:t xml:space="preserve">infections. By developing into pro-phages, which infect bacteria through either a lytic or lysogenic life cycle, bacteriophages play a critical part in the life cycle of the bacterial cell. Bacteriophages are a common entity on </w:t>
      </w:r>
      <w:r w:rsidR="00476448">
        <w:rPr>
          <w:rFonts w:asciiTheme="majorBidi" w:hAnsiTheme="majorBidi" w:cstheme="majorBidi"/>
          <w:color w:val="000000" w:themeColor="text1"/>
          <w:sz w:val="24"/>
          <w:szCs w:val="24"/>
        </w:rPr>
        <w:t>e</w:t>
      </w:r>
      <w:r w:rsidRPr="005B50CA">
        <w:rPr>
          <w:rFonts w:asciiTheme="majorBidi" w:hAnsiTheme="majorBidi" w:cstheme="majorBidi"/>
          <w:color w:val="000000" w:themeColor="text1"/>
          <w:sz w:val="24"/>
          <w:szCs w:val="24"/>
        </w:rPr>
        <w:t xml:space="preserve">arth and, surprisingly, are ten times more abundant than bacteria. The lytic life cycle is a major threat to bacteria. The findings demonstrate the therapeutic potential of bacteriophages, especially when used to infections caused by bacterial biofilms. Treating </w:t>
      </w:r>
      <w:r w:rsidRPr="00476448">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infections is made more difficult by bacterial biofilms, which are notorious for being resistant to antibiotics. This is particularly true when medical indwelling devices are present. Because of their capacity to specifically target and destroy biofilms, bacteriophages appear to be a viable substitute for conventional antibiotics. The growing significance of bacteriophages in broadening the range of treatments available for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infections is covered in this review, particularly in light of the rise in antibiotic resistance. Bacteriophages present a workable response to the pressing demand for alternative tactics brought on by the emergence of antibiotic resistance. Furthermore, their importance in resolving concerns about environmental safety is highlighted by their potential to be used as biotechnological weapons against pathogenic bacteria, especially strains that are resistant to antibiotics. To sum up, using bacteriophages as therapeutic agents offers a fresh and promising approach to combating infections caused by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that are resistant to antibiotics. This study adds to the expanding body of information regarding the possible uses of bacteriophages to improve bacterial control and get around the problems caused by antibiotic resistance, especially when it comes to illnesses linked to biofilms.</w:t>
      </w:r>
    </w:p>
    <w:p w14:paraId="13A32AA5" w14:textId="77777777" w:rsidR="00971DF5" w:rsidRPr="005B50CA" w:rsidRDefault="00971DF5" w:rsidP="00142697">
      <w:pPr>
        <w:spacing w:line="360" w:lineRule="auto"/>
        <w:ind w:left="144"/>
        <w:jc w:val="both"/>
        <w:rPr>
          <w:rFonts w:asciiTheme="majorBidi" w:hAnsiTheme="majorBidi" w:cstheme="majorBidi"/>
          <w:b/>
          <w:bCs/>
          <w:color w:val="000000" w:themeColor="text1"/>
          <w:sz w:val="24"/>
          <w:szCs w:val="24"/>
        </w:rPr>
      </w:pPr>
    </w:p>
    <w:p w14:paraId="4CBE23BD" w14:textId="77777777" w:rsidR="00AF18AB" w:rsidRDefault="00AF18AB">
      <w:pP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br w:type="page"/>
      </w:r>
    </w:p>
    <w:p w14:paraId="3E999B2E" w14:textId="5708EC43" w:rsidR="00AD4442" w:rsidRPr="00467447" w:rsidRDefault="00DB259A" w:rsidP="00467447">
      <w:pPr>
        <w:pStyle w:val="Heading2"/>
      </w:pPr>
      <w:bookmarkStart w:id="11" w:name="_Toc210773539"/>
      <w:r w:rsidRPr="00467447">
        <w:lastRenderedPageBreak/>
        <w:t xml:space="preserve">CHAPTER </w:t>
      </w:r>
      <w:r w:rsidR="00226E07">
        <w:t>ONE</w:t>
      </w:r>
      <w:r w:rsidR="00467447">
        <w:br/>
      </w:r>
      <w:r w:rsidR="00AD4442" w:rsidRPr="00467447">
        <w:t>INTRODUCTION</w:t>
      </w:r>
      <w:bookmarkEnd w:id="11"/>
    </w:p>
    <w:p w14:paraId="25E3035D" w14:textId="6698ECC3"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 xml:space="preserve">Gram-positive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is </w:t>
      </w:r>
      <w:r w:rsidR="001863CC" w:rsidRPr="005B50CA">
        <w:rPr>
          <w:rFonts w:asciiTheme="majorBidi" w:hAnsiTheme="majorBidi" w:cstheme="majorBidi"/>
          <w:bCs/>
          <w:color w:val="000000" w:themeColor="text1"/>
          <w:sz w:val="24"/>
          <w:szCs w:val="24"/>
        </w:rPr>
        <w:t>an</w:t>
      </w:r>
      <w:r w:rsidRPr="005B50CA">
        <w:rPr>
          <w:rFonts w:asciiTheme="majorBidi" w:hAnsiTheme="majorBidi" w:cstheme="majorBidi"/>
          <w:bCs/>
          <w:color w:val="000000" w:themeColor="text1"/>
          <w:sz w:val="24"/>
          <w:szCs w:val="24"/>
        </w:rPr>
        <w:t xml:space="preserve"> opportunistic pathogen and causative for </w:t>
      </w:r>
      <w:r w:rsidR="004B2726" w:rsidRPr="005B50CA">
        <w:rPr>
          <w:rFonts w:asciiTheme="majorBidi" w:hAnsiTheme="majorBidi" w:cstheme="majorBidi"/>
          <w:bCs/>
          <w:color w:val="000000" w:themeColor="text1"/>
          <w:sz w:val="24"/>
          <w:szCs w:val="24"/>
        </w:rPr>
        <w:t>human</w:t>
      </w:r>
      <w:r w:rsidRPr="005B50CA">
        <w:rPr>
          <w:rFonts w:asciiTheme="majorBidi" w:hAnsiTheme="majorBidi" w:cstheme="majorBidi"/>
          <w:bCs/>
          <w:color w:val="000000" w:themeColor="text1"/>
          <w:sz w:val="24"/>
          <w:szCs w:val="24"/>
        </w:rPr>
        <w:t xml:space="preserve"> mortality and morbidity as well as other bacterial isolates in humans. Mostly present on human skin and its food born and nosocomial infection generating the excessive burden on health care </w:t>
      </w:r>
      <w:r w:rsidR="004B2726" w:rsidRPr="005B50CA">
        <w:rPr>
          <w:rFonts w:asciiTheme="majorBidi" w:hAnsiTheme="majorBidi" w:cstheme="majorBidi"/>
          <w:bCs/>
          <w:color w:val="000000" w:themeColor="text1"/>
          <w:sz w:val="24"/>
          <w:szCs w:val="24"/>
        </w:rPr>
        <w:t>center</w:t>
      </w:r>
      <w:r w:rsidRPr="005B50CA">
        <w:rPr>
          <w:rFonts w:asciiTheme="majorBidi" w:hAnsiTheme="majorBidi" w:cstheme="majorBidi"/>
          <w:bCs/>
          <w:color w:val="000000" w:themeColor="text1"/>
          <w:sz w:val="24"/>
          <w:szCs w:val="24"/>
        </w:rPr>
        <w:t xml:space="preserve"> and causes a diverse range of </w:t>
      </w:r>
      <w:r w:rsidR="001863CC" w:rsidRPr="005B50CA">
        <w:rPr>
          <w:rFonts w:asciiTheme="majorBidi" w:hAnsiTheme="majorBidi" w:cstheme="majorBidi"/>
          <w:bCs/>
          <w:color w:val="000000" w:themeColor="text1"/>
          <w:sz w:val="24"/>
          <w:szCs w:val="24"/>
        </w:rPr>
        <w:t>infections</w:t>
      </w:r>
      <w:r w:rsidRPr="005B50CA">
        <w:rPr>
          <w:rFonts w:asciiTheme="majorBidi" w:hAnsiTheme="majorBidi" w:cstheme="majorBidi"/>
          <w:bCs/>
          <w:color w:val="000000" w:themeColor="text1"/>
          <w:sz w:val="24"/>
          <w:szCs w:val="24"/>
        </w:rPr>
        <w:t xml:space="preserve">. </w:t>
      </w:r>
      <w:r w:rsidR="001863CC" w:rsidRPr="005B50CA">
        <w:rPr>
          <w:rFonts w:asciiTheme="majorBidi" w:hAnsiTheme="majorBidi" w:cstheme="majorBidi"/>
          <w:bCs/>
          <w:color w:val="000000" w:themeColor="text1"/>
          <w:sz w:val="24"/>
          <w:szCs w:val="24"/>
        </w:rPr>
        <w:t>Besides</w:t>
      </w:r>
      <w:r w:rsidRPr="005B50CA">
        <w:rPr>
          <w:rFonts w:asciiTheme="majorBidi" w:hAnsiTheme="majorBidi" w:cstheme="majorBidi"/>
          <w:bCs/>
          <w:color w:val="000000" w:themeColor="text1"/>
          <w:sz w:val="24"/>
          <w:szCs w:val="24"/>
        </w:rPr>
        <w:t xml:space="preserve"> </w:t>
      </w:r>
      <w:r w:rsidR="00F04909" w:rsidRPr="005B50CA">
        <w:rPr>
          <w:rFonts w:asciiTheme="majorBidi" w:hAnsiTheme="majorBidi" w:cstheme="majorBidi"/>
          <w:bCs/>
          <w:color w:val="000000" w:themeColor="text1"/>
          <w:sz w:val="24"/>
          <w:szCs w:val="24"/>
        </w:rPr>
        <w:t>this</w:t>
      </w:r>
      <w:r w:rsidRPr="005B50CA">
        <w:rPr>
          <w:rFonts w:asciiTheme="majorBidi" w:hAnsiTheme="majorBidi" w:cstheme="majorBidi"/>
          <w:bCs/>
          <w:color w:val="000000" w:themeColor="text1"/>
          <w:sz w:val="24"/>
          <w:szCs w:val="24"/>
        </w:rPr>
        <w:t xml:space="preserve">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and other bacterial isolates play a major role in food poisoning, dairy industry and the causative agent of bovine mastitis [1]. The extensive uses of antibiotics and their therapeutics can lead to drug resistance which is </w:t>
      </w:r>
      <w:r w:rsidR="001863CC" w:rsidRPr="005B50CA">
        <w:rPr>
          <w:rFonts w:asciiTheme="majorBidi" w:hAnsiTheme="majorBidi" w:cstheme="majorBidi"/>
          <w:bCs/>
          <w:color w:val="000000" w:themeColor="text1"/>
          <w:sz w:val="24"/>
          <w:szCs w:val="24"/>
        </w:rPr>
        <w:t>an</w:t>
      </w:r>
      <w:r w:rsidRPr="005B50CA">
        <w:rPr>
          <w:rFonts w:asciiTheme="majorBidi" w:hAnsiTheme="majorBidi" w:cstheme="majorBidi"/>
          <w:bCs/>
          <w:color w:val="000000" w:themeColor="text1"/>
          <w:sz w:val="24"/>
          <w:szCs w:val="24"/>
        </w:rPr>
        <w:t xml:space="preserve"> alarming threat for global health. </w:t>
      </w:r>
      <w:r w:rsidR="001863CC" w:rsidRPr="005B50CA">
        <w:rPr>
          <w:rFonts w:asciiTheme="majorBidi" w:hAnsiTheme="majorBidi" w:cstheme="majorBidi"/>
          <w:bCs/>
          <w:color w:val="000000" w:themeColor="text1"/>
          <w:sz w:val="24"/>
          <w:szCs w:val="24"/>
        </w:rPr>
        <w:t>The</w:t>
      </w:r>
      <w:r w:rsidRPr="005B50CA">
        <w:rPr>
          <w:rFonts w:asciiTheme="majorBidi" w:hAnsiTheme="majorBidi" w:cstheme="majorBidi"/>
          <w:bCs/>
          <w:color w:val="000000" w:themeColor="text1"/>
          <w:sz w:val="24"/>
          <w:szCs w:val="24"/>
        </w:rPr>
        <w:t xml:space="preserve"> development rate of emerging Antibiotic medications is insufficient to replace those that have lost effectiveness over time. About 80,000 hospitalized patients are ill with this disease.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that shows massive resistance against the antibiotics. Therefore, the resistance in case of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and other bacterial isolates is not a huge range of life-threatening infections; it’s also changed the behavior of microorganism towards the antibiotics [2].</w:t>
      </w:r>
    </w:p>
    <w:p w14:paraId="1104BD7C" w14:textId="2ACFA023"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 xml:space="preserve">Gradually </w:t>
      </w:r>
      <w:r w:rsidR="001863CC" w:rsidRPr="005B50CA">
        <w:rPr>
          <w:rFonts w:asciiTheme="majorBidi" w:hAnsiTheme="majorBidi" w:cstheme="majorBidi"/>
          <w:bCs/>
          <w:color w:val="000000" w:themeColor="text1"/>
          <w:sz w:val="24"/>
          <w:szCs w:val="24"/>
        </w:rPr>
        <w:t>Staphylococcus</w:t>
      </w:r>
      <w:r w:rsidRPr="005B50CA">
        <w:rPr>
          <w:rFonts w:asciiTheme="majorBidi" w:hAnsiTheme="majorBidi" w:cstheme="majorBidi"/>
          <w:bCs/>
          <w:i/>
          <w:color w:val="000000" w:themeColor="text1"/>
          <w:sz w:val="24"/>
          <w:szCs w:val="24"/>
        </w:rPr>
        <w:t xml:space="preserve"> aureus </w:t>
      </w:r>
      <w:r w:rsidRPr="005B50CA">
        <w:rPr>
          <w:rFonts w:asciiTheme="majorBidi" w:hAnsiTheme="majorBidi" w:cstheme="majorBidi"/>
          <w:bCs/>
          <w:color w:val="000000" w:themeColor="text1"/>
          <w:sz w:val="24"/>
          <w:szCs w:val="24"/>
        </w:rPr>
        <w:t xml:space="preserve">and other bacterial isolates gain resistance against the previously effective antimicrobial agents. The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show </w:t>
      </w:r>
      <w:r w:rsidR="00F04909" w:rsidRPr="005B50CA">
        <w:rPr>
          <w:rFonts w:asciiTheme="majorBidi" w:hAnsiTheme="majorBidi" w:cstheme="majorBidi"/>
          <w:bCs/>
          <w:color w:val="000000" w:themeColor="text1"/>
          <w:sz w:val="24"/>
          <w:szCs w:val="24"/>
        </w:rPr>
        <w:t>increasing</w:t>
      </w:r>
      <w:r w:rsidRPr="005B50CA">
        <w:rPr>
          <w:rFonts w:asciiTheme="majorBidi" w:hAnsiTheme="majorBidi" w:cstheme="majorBidi"/>
          <w:bCs/>
          <w:color w:val="000000" w:themeColor="text1"/>
          <w:sz w:val="24"/>
          <w:szCs w:val="24"/>
        </w:rPr>
        <w:t xml:space="preserve"> resistance against the methicillin therefore, called Methicillin resistance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(MRSA) and other bacterial isolates. It’s difficult to arrest and to stop their growth because due to it resistance against antibiotics that are usually recommended [3]. Their resistance is not only against the Beta-Lactam antibiotics but also against the amino </w:t>
      </w:r>
      <w:r w:rsidR="00F04909" w:rsidRPr="005B50CA">
        <w:rPr>
          <w:rFonts w:asciiTheme="majorBidi" w:hAnsiTheme="majorBidi" w:cstheme="majorBidi"/>
          <w:bCs/>
          <w:color w:val="000000" w:themeColor="text1"/>
          <w:sz w:val="24"/>
          <w:szCs w:val="24"/>
        </w:rPr>
        <w:t>glycosides’</w:t>
      </w:r>
      <w:r w:rsidRPr="005B50CA">
        <w:rPr>
          <w:rFonts w:asciiTheme="majorBidi" w:hAnsiTheme="majorBidi" w:cstheme="majorBidi"/>
          <w:bCs/>
          <w:color w:val="000000" w:themeColor="text1"/>
          <w:sz w:val="24"/>
          <w:szCs w:val="24"/>
        </w:rPr>
        <w:t xml:space="preserve"> glycopeptides, and </w:t>
      </w:r>
      <w:r w:rsidR="004B2726" w:rsidRPr="005B50CA">
        <w:rPr>
          <w:rFonts w:asciiTheme="majorBidi" w:hAnsiTheme="majorBidi" w:cstheme="majorBidi"/>
          <w:bCs/>
          <w:color w:val="000000" w:themeColor="text1"/>
          <w:sz w:val="24"/>
          <w:szCs w:val="24"/>
        </w:rPr>
        <w:t>fluproquazones</w:t>
      </w:r>
      <w:r w:rsidRPr="005B50CA">
        <w:rPr>
          <w:rFonts w:asciiTheme="majorBidi" w:hAnsiTheme="majorBidi" w:cstheme="majorBidi"/>
          <w:bCs/>
          <w:color w:val="000000" w:themeColor="text1"/>
          <w:sz w:val="24"/>
          <w:szCs w:val="24"/>
        </w:rPr>
        <w:t xml:space="preserve">. Their remarkable resistance against the current antibiotics is dominant than the prior resistance. Since the problem is worsening and threat full extended from hospital to community environment. Up to 60% of community- and hospital-acquired </w:t>
      </w:r>
      <w:r w:rsidRPr="005B50CA">
        <w:rPr>
          <w:rFonts w:asciiTheme="majorBidi" w:hAnsiTheme="majorBidi" w:cstheme="majorBidi"/>
          <w:bCs/>
          <w:i/>
          <w:color w:val="000000" w:themeColor="text1"/>
          <w:sz w:val="24"/>
          <w:szCs w:val="24"/>
        </w:rPr>
        <w:t xml:space="preserve">S. aureus </w:t>
      </w:r>
      <w:r w:rsidRPr="005B50CA">
        <w:rPr>
          <w:rFonts w:asciiTheme="majorBidi" w:hAnsiTheme="majorBidi" w:cstheme="majorBidi"/>
          <w:bCs/>
          <w:color w:val="000000" w:themeColor="text1"/>
          <w:sz w:val="24"/>
          <w:szCs w:val="24"/>
        </w:rPr>
        <w:t>infections are caused by MRSA. In Pakistan, prevalence has been enhanced speedily from 5% in 1989 to 53% in 2013 [4].</w:t>
      </w:r>
    </w:p>
    <w:p w14:paraId="7DE60872" w14:textId="77777777" w:rsidR="00AD4442" w:rsidRPr="005B50CA" w:rsidRDefault="00AD4442" w:rsidP="00142697">
      <w:pPr>
        <w:spacing w:line="360" w:lineRule="auto"/>
        <w:ind w:left="144"/>
        <w:jc w:val="both"/>
        <w:rPr>
          <w:rFonts w:asciiTheme="majorBidi" w:hAnsiTheme="majorBidi" w:cstheme="majorBidi"/>
          <w:bCs/>
          <w:color w:val="000000" w:themeColor="text1"/>
          <w:sz w:val="24"/>
          <w:szCs w:val="24"/>
        </w:rPr>
        <w:sectPr w:rsidR="00AD4442" w:rsidRPr="005B50CA" w:rsidSect="00EF744C">
          <w:pgSz w:w="12240" w:h="15840" w:code="1"/>
          <w:pgMar w:top="1440" w:right="1440" w:bottom="1440" w:left="1440" w:header="0" w:footer="1026" w:gutter="0"/>
          <w:pgNumType w:start="1"/>
          <w:cols w:space="720"/>
        </w:sectPr>
      </w:pPr>
    </w:p>
    <w:p w14:paraId="7CDF0BC6" w14:textId="3F815FBE"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 xml:space="preserve">The impact of bacterial biofilm and upkeep of persistent non-healing wound infection has been found with scientific literature. Increasing number of non-healing wound </w:t>
      </w:r>
      <w:r w:rsidR="00F04909" w:rsidRPr="005B50CA">
        <w:rPr>
          <w:rFonts w:asciiTheme="majorBidi" w:hAnsiTheme="majorBidi" w:cstheme="majorBidi"/>
          <w:bCs/>
          <w:color w:val="000000" w:themeColor="text1"/>
          <w:sz w:val="24"/>
          <w:szCs w:val="24"/>
        </w:rPr>
        <w:t>infections</w:t>
      </w:r>
      <w:r w:rsidRPr="005B50CA">
        <w:rPr>
          <w:rFonts w:asciiTheme="majorBidi" w:hAnsiTheme="majorBidi" w:cstheme="majorBidi"/>
          <w:bCs/>
          <w:color w:val="000000" w:themeColor="text1"/>
          <w:sz w:val="24"/>
          <w:szCs w:val="24"/>
        </w:rPr>
        <w:t xml:space="preserve"> of MRSA and other bacterial isolates of their resistance has become the major problem and increasing the enumeration of patient with weekend immunity system has a critical issue in contemporary medicine. Unless the usage of antibiotics continues against </w:t>
      </w:r>
      <w:r w:rsidR="00F04909" w:rsidRPr="005B50CA">
        <w:rPr>
          <w:rFonts w:asciiTheme="majorBidi" w:hAnsiTheme="majorBidi" w:cstheme="majorBidi"/>
          <w:bCs/>
          <w:color w:val="000000" w:themeColor="text1"/>
          <w:sz w:val="24"/>
          <w:szCs w:val="24"/>
        </w:rPr>
        <w:t>microbial</w:t>
      </w:r>
      <w:r w:rsidRPr="005B50CA">
        <w:rPr>
          <w:rFonts w:asciiTheme="majorBidi" w:hAnsiTheme="majorBidi" w:cstheme="majorBidi"/>
          <w:bCs/>
          <w:color w:val="000000" w:themeColor="text1"/>
          <w:sz w:val="24"/>
          <w:szCs w:val="24"/>
        </w:rPr>
        <w:t xml:space="preserve"> infections. Therefore, here we used another alternative form of antibiotics and environmentally friendly therapeutics against </w:t>
      </w:r>
      <w:r w:rsidRPr="005B50CA">
        <w:rPr>
          <w:rFonts w:asciiTheme="majorBidi" w:hAnsiTheme="majorBidi" w:cstheme="majorBidi"/>
          <w:bCs/>
          <w:color w:val="000000" w:themeColor="text1"/>
          <w:sz w:val="24"/>
          <w:szCs w:val="24"/>
        </w:rPr>
        <w:lastRenderedPageBreak/>
        <w:t xml:space="preserve">MRSA [5]. Since, there is </w:t>
      </w:r>
      <w:r w:rsidR="004B2726" w:rsidRPr="005B50CA">
        <w:rPr>
          <w:rFonts w:asciiTheme="majorBidi" w:hAnsiTheme="majorBidi" w:cstheme="majorBidi"/>
          <w:bCs/>
          <w:color w:val="000000" w:themeColor="text1"/>
          <w:sz w:val="24"/>
          <w:szCs w:val="24"/>
        </w:rPr>
        <w:t>not</w:t>
      </w:r>
      <w:r w:rsidRPr="005B50CA">
        <w:rPr>
          <w:rFonts w:asciiTheme="majorBidi" w:hAnsiTheme="majorBidi" w:cstheme="majorBidi"/>
          <w:bCs/>
          <w:color w:val="000000" w:themeColor="text1"/>
          <w:sz w:val="24"/>
          <w:szCs w:val="24"/>
        </w:rPr>
        <w:t xml:space="preserve"> any side effect of </w:t>
      </w:r>
      <w:r w:rsidR="004B2726" w:rsidRPr="005B50CA">
        <w:rPr>
          <w:rFonts w:asciiTheme="majorBidi" w:hAnsiTheme="majorBidi" w:cstheme="majorBidi"/>
          <w:bCs/>
          <w:color w:val="000000" w:themeColor="text1"/>
          <w:sz w:val="24"/>
          <w:szCs w:val="24"/>
        </w:rPr>
        <w:t>these therapeutics</w:t>
      </w:r>
      <w:r w:rsidRPr="005B50CA">
        <w:rPr>
          <w:rFonts w:asciiTheme="majorBidi" w:hAnsiTheme="majorBidi" w:cstheme="majorBidi"/>
          <w:bCs/>
          <w:color w:val="000000" w:themeColor="text1"/>
          <w:sz w:val="24"/>
          <w:szCs w:val="24"/>
        </w:rPr>
        <w:t xml:space="preserve"> on host. Perhaps, it is essential to develop new therapeutics to control </w:t>
      </w:r>
      <w:r w:rsidR="004B2726" w:rsidRPr="005B50CA">
        <w:rPr>
          <w:rFonts w:asciiTheme="majorBidi" w:hAnsiTheme="majorBidi" w:cstheme="majorBidi"/>
          <w:bCs/>
          <w:color w:val="000000" w:themeColor="text1"/>
          <w:sz w:val="24"/>
          <w:szCs w:val="24"/>
        </w:rPr>
        <w:t>MRSA</w:t>
      </w:r>
      <w:r w:rsidRPr="005B50CA">
        <w:rPr>
          <w:rFonts w:asciiTheme="majorBidi" w:hAnsiTheme="majorBidi" w:cstheme="majorBidi"/>
          <w:bCs/>
          <w:color w:val="000000" w:themeColor="text1"/>
          <w:sz w:val="24"/>
          <w:szCs w:val="24"/>
        </w:rPr>
        <w:t xml:space="preserve"> infection. The new way of therapeutics like, Nano- technology, peptides gel, photodynamic therapy, pathogen inactivation, medicinal plants, and phage </w:t>
      </w:r>
      <w:r w:rsidR="004B2726" w:rsidRPr="005B50CA">
        <w:rPr>
          <w:rFonts w:asciiTheme="majorBidi" w:hAnsiTheme="majorBidi" w:cstheme="majorBidi"/>
          <w:bCs/>
          <w:color w:val="000000" w:themeColor="text1"/>
          <w:sz w:val="24"/>
          <w:szCs w:val="24"/>
        </w:rPr>
        <w:t>are</w:t>
      </w:r>
      <w:r w:rsidRPr="005B50CA">
        <w:rPr>
          <w:rFonts w:asciiTheme="majorBidi" w:hAnsiTheme="majorBidi" w:cstheme="majorBidi"/>
          <w:bCs/>
          <w:color w:val="000000" w:themeColor="text1"/>
          <w:sz w:val="24"/>
          <w:szCs w:val="24"/>
        </w:rPr>
        <w:t xml:space="preserve"> also one of them to combat </w:t>
      </w:r>
      <w:r w:rsidR="004B2726" w:rsidRPr="005B50CA">
        <w:rPr>
          <w:rFonts w:asciiTheme="majorBidi" w:hAnsiTheme="majorBidi" w:cstheme="majorBidi"/>
          <w:bCs/>
          <w:color w:val="000000" w:themeColor="text1"/>
          <w:sz w:val="24"/>
          <w:szCs w:val="24"/>
        </w:rPr>
        <w:t>the</w:t>
      </w:r>
      <w:r w:rsidRPr="005B50CA">
        <w:rPr>
          <w:rFonts w:asciiTheme="majorBidi" w:hAnsiTheme="majorBidi" w:cstheme="majorBidi"/>
          <w:bCs/>
          <w:color w:val="000000" w:themeColor="text1"/>
          <w:sz w:val="24"/>
          <w:szCs w:val="24"/>
        </w:rPr>
        <w:t xml:space="preserve"> bacterial infection. The uses of bacteriophage are one of the suitable alternative and complementary upcoming therapies to fight of the antibiotics resistance microorganisms that can kill a particular host. This concept, which </w:t>
      </w:r>
      <w:r w:rsidR="004B2726" w:rsidRPr="005B50CA">
        <w:rPr>
          <w:rFonts w:asciiTheme="majorBidi" w:hAnsiTheme="majorBidi" w:cstheme="majorBidi"/>
          <w:bCs/>
          <w:color w:val="000000" w:themeColor="text1"/>
          <w:sz w:val="24"/>
          <w:szCs w:val="24"/>
        </w:rPr>
        <w:t>is currently</w:t>
      </w:r>
      <w:r w:rsidRPr="005B50CA">
        <w:rPr>
          <w:rFonts w:asciiTheme="majorBidi" w:hAnsiTheme="majorBidi" w:cstheme="majorBidi"/>
          <w:bCs/>
          <w:color w:val="000000" w:themeColor="text1"/>
          <w:sz w:val="24"/>
          <w:szCs w:val="24"/>
        </w:rPr>
        <w:t xml:space="preserve"> being examined by different </w:t>
      </w:r>
      <w:r w:rsidR="004B2726" w:rsidRPr="005B50CA">
        <w:rPr>
          <w:rFonts w:asciiTheme="majorBidi" w:hAnsiTheme="majorBidi" w:cstheme="majorBidi"/>
          <w:bCs/>
          <w:color w:val="000000" w:themeColor="text1"/>
          <w:sz w:val="24"/>
          <w:szCs w:val="24"/>
        </w:rPr>
        <w:t>nations,</w:t>
      </w:r>
      <w:r w:rsidRPr="005B50CA">
        <w:rPr>
          <w:rFonts w:asciiTheme="majorBidi" w:hAnsiTheme="majorBidi" w:cstheme="majorBidi"/>
          <w:bCs/>
          <w:color w:val="000000" w:themeColor="text1"/>
          <w:sz w:val="24"/>
          <w:szCs w:val="24"/>
        </w:rPr>
        <w:t xml:space="preserve"> is known as phage therapy [6]. Bacteriophages or Phage’s are Viruses that attack on bacteria. Phage has fused with bacterial </w:t>
      </w:r>
      <w:r w:rsidR="004B2726" w:rsidRPr="005B50CA">
        <w:rPr>
          <w:rFonts w:asciiTheme="majorBidi" w:hAnsiTheme="majorBidi" w:cstheme="majorBidi"/>
          <w:bCs/>
          <w:color w:val="000000" w:themeColor="text1"/>
          <w:sz w:val="24"/>
          <w:szCs w:val="24"/>
        </w:rPr>
        <w:t>cells</w:t>
      </w:r>
      <w:r w:rsidRPr="005B50CA">
        <w:rPr>
          <w:rFonts w:asciiTheme="majorBidi" w:hAnsiTheme="majorBidi" w:cstheme="majorBidi"/>
          <w:bCs/>
          <w:color w:val="000000" w:themeColor="text1"/>
          <w:sz w:val="24"/>
          <w:szCs w:val="24"/>
        </w:rPr>
        <w:t xml:space="preserve"> and become pro-phage to infect the bacteria. They have two types of life cycle the one is lytic and other is lysogenic life. The lytic life cycle of Phage has quieter threatening to bacteria and to Lysis bacteria. </w:t>
      </w:r>
      <w:r w:rsidR="004B2726" w:rsidRPr="005B50CA">
        <w:rPr>
          <w:rFonts w:asciiTheme="majorBidi" w:hAnsiTheme="majorBidi" w:cstheme="majorBidi"/>
          <w:bCs/>
          <w:color w:val="000000" w:themeColor="text1"/>
          <w:sz w:val="24"/>
          <w:szCs w:val="24"/>
        </w:rPr>
        <w:t>Bacteriophages</w:t>
      </w:r>
      <w:r w:rsidRPr="005B50CA">
        <w:rPr>
          <w:rFonts w:asciiTheme="majorBidi" w:hAnsiTheme="majorBidi" w:cstheme="majorBidi"/>
          <w:bCs/>
          <w:color w:val="000000" w:themeColor="text1"/>
          <w:sz w:val="24"/>
          <w:szCs w:val="24"/>
        </w:rPr>
        <w:t xml:space="preserve"> are too numerous believed to outnumber bacteria by ten times. The bacteriophage numerously expended on earth. So, there </w:t>
      </w:r>
      <w:r w:rsidR="00F04909" w:rsidRPr="005B50CA">
        <w:rPr>
          <w:rFonts w:asciiTheme="majorBidi" w:hAnsiTheme="majorBidi" w:cstheme="majorBidi"/>
          <w:bCs/>
          <w:color w:val="000000" w:themeColor="text1"/>
          <w:sz w:val="24"/>
          <w:szCs w:val="24"/>
        </w:rPr>
        <w:t>is</w:t>
      </w:r>
      <w:r w:rsidRPr="005B50CA">
        <w:rPr>
          <w:rFonts w:asciiTheme="majorBidi" w:hAnsiTheme="majorBidi" w:cstheme="majorBidi"/>
          <w:bCs/>
          <w:color w:val="000000" w:themeColor="text1"/>
          <w:sz w:val="24"/>
          <w:szCs w:val="24"/>
        </w:rPr>
        <w:t xml:space="preserve"> great interest </w:t>
      </w:r>
      <w:r w:rsidR="00F04909" w:rsidRPr="005B50CA">
        <w:rPr>
          <w:rFonts w:asciiTheme="majorBidi" w:hAnsiTheme="majorBidi" w:cstheme="majorBidi"/>
          <w:bCs/>
          <w:color w:val="000000" w:themeColor="text1"/>
          <w:sz w:val="24"/>
          <w:szCs w:val="24"/>
        </w:rPr>
        <w:t>in developing</w:t>
      </w:r>
      <w:r w:rsidRPr="005B50CA">
        <w:rPr>
          <w:rFonts w:asciiTheme="majorBidi" w:hAnsiTheme="majorBidi" w:cstheme="majorBidi"/>
          <w:bCs/>
          <w:color w:val="000000" w:themeColor="text1"/>
          <w:sz w:val="24"/>
          <w:szCs w:val="24"/>
        </w:rPr>
        <w:t xml:space="preserve"> bacteriophage as a therapeutic agent instead of antibiotics for bacterial biofilms infection. Bacteriophages are ubiquities for bacteria that lysis of bacterial cell but not harm the human cell. Most of the studies have demonstrated that the bacteriophage </w:t>
      </w:r>
      <w:r w:rsidR="00F04909" w:rsidRPr="005B50CA">
        <w:rPr>
          <w:rFonts w:asciiTheme="majorBidi" w:hAnsiTheme="majorBidi" w:cstheme="majorBidi"/>
          <w:bCs/>
          <w:color w:val="000000" w:themeColor="text1"/>
          <w:sz w:val="24"/>
          <w:szCs w:val="24"/>
        </w:rPr>
        <w:t>treats</w:t>
      </w:r>
      <w:r w:rsidRPr="005B50CA">
        <w:rPr>
          <w:rFonts w:asciiTheme="majorBidi" w:hAnsiTheme="majorBidi" w:cstheme="majorBidi"/>
          <w:bCs/>
          <w:color w:val="000000" w:themeColor="text1"/>
          <w:sz w:val="24"/>
          <w:szCs w:val="24"/>
        </w:rPr>
        <w:t xml:space="preserve"> the bacterial infection in animals, plants, humans and those that cause the multi-drug </w:t>
      </w:r>
      <w:r w:rsidR="00F04909" w:rsidRPr="005B50CA">
        <w:rPr>
          <w:rFonts w:asciiTheme="majorBidi" w:hAnsiTheme="majorBidi" w:cstheme="majorBidi"/>
          <w:bCs/>
          <w:color w:val="000000" w:themeColor="text1"/>
          <w:sz w:val="24"/>
          <w:szCs w:val="24"/>
        </w:rPr>
        <w:t>resistance</w:t>
      </w:r>
      <w:r w:rsidRPr="005B50CA">
        <w:rPr>
          <w:rFonts w:asciiTheme="majorBidi" w:hAnsiTheme="majorBidi" w:cstheme="majorBidi"/>
          <w:bCs/>
          <w:color w:val="000000" w:themeColor="text1"/>
          <w:sz w:val="24"/>
          <w:szCs w:val="24"/>
        </w:rPr>
        <w:t xml:space="preserve"> bacterial strain. Despite several literatures are limited to date, promising </w:t>
      </w:r>
      <w:r w:rsidR="00F04909" w:rsidRPr="005B50CA">
        <w:rPr>
          <w:rFonts w:asciiTheme="majorBidi" w:hAnsiTheme="majorBidi" w:cstheme="majorBidi"/>
          <w:bCs/>
          <w:color w:val="000000" w:themeColor="text1"/>
          <w:sz w:val="24"/>
          <w:szCs w:val="24"/>
        </w:rPr>
        <w:t>results</w:t>
      </w:r>
      <w:r w:rsidRPr="005B50CA">
        <w:rPr>
          <w:rFonts w:asciiTheme="majorBidi" w:hAnsiTheme="majorBidi" w:cstheme="majorBidi"/>
          <w:bCs/>
          <w:color w:val="000000" w:themeColor="text1"/>
          <w:sz w:val="24"/>
          <w:szCs w:val="24"/>
        </w:rPr>
        <w:t xml:space="preserve"> of the There are few research on bacteriophage therapy for biofilm, and those that do use in- vivo artificial systems have a hard time translating to wound biofilm settings [7].</w:t>
      </w:r>
    </w:p>
    <w:p w14:paraId="13D3AFA1" w14:textId="7A2F68AE"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 xml:space="preserve">70% of bacteriophages are present in sewage </w:t>
      </w:r>
      <w:r w:rsidR="00F04909" w:rsidRPr="005B50CA">
        <w:rPr>
          <w:rFonts w:asciiTheme="majorBidi" w:hAnsiTheme="majorBidi" w:cstheme="majorBidi"/>
          <w:bCs/>
          <w:color w:val="000000" w:themeColor="text1"/>
          <w:sz w:val="24"/>
          <w:szCs w:val="24"/>
        </w:rPr>
        <w:t>samples</w:t>
      </w:r>
      <w:r w:rsidRPr="005B50CA">
        <w:rPr>
          <w:rFonts w:asciiTheme="majorBidi" w:hAnsiTheme="majorBidi" w:cstheme="majorBidi"/>
          <w:bCs/>
          <w:color w:val="000000" w:themeColor="text1"/>
          <w:sz w:val="24"/>
          <w:szCs w:val="24"/>
        </w:rPr>
        <w:t xml:space="preserve"> and their isolation and characterization from sewage </w:t>
      </w:r>
      <w:r w:rsidR="00F04909" w:rsidRPr="005B50CA">
        <w:rPr>
          <w:rFonts w:asciiTheme="majorBidi" w:hAnsiTheme="majorBidi" w:cstheme="majorBidi"/>
          <w:bCs/>
          <w:color w:val="000000" w:themeColor="text1"/>
          <w:sz w:val="24"/>
          <w:szCs w:val="24"/>
        </w:rPr>
        <w:t>samples</w:t>
      </w:r>
      <w:r w:rsidRPr="005B50CA">
        <w:rPr>
          <w:rFonts w:asciiTheme="majorBidi" w:hAnsiTheme="majorBidi" w:cstheme="majorBidi"/>
          <w:bCs/>
          <w:color w:val="000000" w:themeColor="text1"/>
          <w:sz w:val="24"/>
          <w:szCs w:val="24"/>
        </w:rPr>
        <w:t xml:space="preserve"> is our priority. 20, 30 sample of sewage are isolated and transport to microbiological </w:t>
      </w:r>
      <w:r w:rsidR="00F04909" w:rsidRPr="005B50CA">
        <w:rPr>
          <w:rFonts w:asciiTheme="majorBidi" w:hAnsiTheme="majorBidi" w:cstheme="majorBidi"/>
          <w:bCs/>
          <w:color w:val="000000" w:themeColor="text1"/>
          <w:sz w:val="24"/>
          <w:szCs w:val="24"/>
        </w:rPr>
        <w:t>laboratories</w:t>
      </w:r>
      <w:r w:rsidRPr="005B50CA">
        <w:rPr>
          <w:rFonts w:asciiTheme="majorBidi" w:hAnsiTheme="majorBidi" w:cstheme="majorBidi"/>
          <w:bCs/>
          <w:color w:val="000000" w:themeColor="text1"/>
          <w:sz w:val="24"/>
          <w:szCs w:val="24"/>
        </w:rPr>
        <w:t xml:space="preserve"> to grown on different Medias having bacterial culture Specifically </w:t>
      </w:r>
      <w:r w:rsidRPr="005B50CA">
        <w:rPr>
          <w:rFonts w:asciiTheme="majorBidi" w:hAnsiTheme="majorBidi" w:cstheme="majorBidi"/>
          <w:bCs/>
          <w:i/>
          <w:color w:val="000000" w:themeColor="text1"/>
          <w:sz w:val="24"/>
          <w:szCs w:val="24"/>
        </w:rPr>
        <w:t>Staphylococcus aureus</w:t>
      </w:r>
      <w:r w:rsidRPr="005B50CA">
        <w:rPr>
          <w:rFonts w:asciiTheme="majorBidi" w:hAnsiTheme="majorBidi" w:cstheme="majorBidi"/>
          <w:bCs/>
          <w:color w:val="000000" w:themeColor="text1"/>
          <w:sz w:val="24"/>
          <w:szCs w:val="24"/>
        </w:rPr>
        <w:t xml:space="preserve">. Bacteriophage has </w:t>
      </w:r>
      <w:r w:rsidR="00F04909" w:rsidRPr="005B50CA">
        <w:rPr>
          <w:rFonts w:asciiTheme="majorBidi" w:hAnsiTheme="majorBidi" w:cstheme="majorBidi"/>
          <w:bCs/>
          <w:color w:val="000000" w:themeColor="text1"/>
          <w:sz w:val="24"/>
          <w:szCs w:val="24"/>
        </w:rPr>
        <w:t>shown</w:t>
      </w:r>
      <w:r w:rsidRPr="005B50CA">
        <w:rPr>
          <w:rFonts w:asciiTheme="majorBidi" w:hAnsiTheme="majorBidi" w:cstheme="majorBidi"/>
          <w:bCs/>
          <w:color w:val="000000" w:themeColor="text1"/>
          <w:sz w:val="24"/>
          <w:szCs w:val="24"/>
        </w:rPr>
        <w:t xml:space="preserve"> three types of characterization on bacterial culture plate, (plaque assays), (spot assays), (culture assays). Bacteriophage injects their Genetic material on host cell and reproduces in large number eventually to lysis the bacterial host by lytic life cycle.</w:t>
      </w:r>
    </w:p>
    <w:p w14:paraId="3B058157" w14:textId="77777777" w:rsidR="00AD4442" w:rsidRPr="005B50CA" w:rsidRDefault="00AD4442" w:rsidP="00142697">
      <w:pPr>
        <w:spacing w:line="360" w:lineRule="auto"/>
        <w:ind w:left="144"/>
        <w:jc w:val="both"/>
        <w:rPr>
          <w:rFonts w:asciiTheme="majorBidi" w:hAnsiTheme="majorBidi" w:cstheme="majorBidi"/>
          <w:bCs/>
          <w:color w:val="000000" w:themeColor="text1"/>
          <w:sz w:val="24"/>
          <w:szCs w:val="24"/>
        </w:rPr>
        <w:sectPr w:rsidR="00AD4442" w:rsidRPr="005B50CA" w:rsidSect="00EF744C">
          <w:type w:val="continuous"/>
          <w:pgSz w:w="12240" w:h="15840" w:code="1"/>
          <w:pgMar w:top="1440" w:right="1440" w:bottom="1440" w:left="1440" w:header="0" w:footer="1026" w:gutter="0"/>
          <w:cols w:space="720"/>
        </w:sectPr>
      </w:pPr>
    </w:p>
    <w:p w14:paraId="5D3FB5E1" w14:textId="77777777"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Unlike the antibiotic bacteriophage kill the specific host and do not kill the human normal flora to prevent the bacterial symbiosis. Thus, application of phage inhibits the growth of resistance bacterial strains could be natural and non-toxic and effective substitute of antibiotics [8].</w:t>
      </w:r>
    </w:p>
    <w:p w14:paraId="70315951" w14:textId="230FCF34" w:rsidR="00AD4442" w:rsidRPr="005B50CA" w:rsidRDefault="00AD4442" w:rsidP="00142697">
      <w:pPr>
        <w:spacing w:line="360" w:lineRule="auto"/>
        <w:ind w:left="144"/>
        <w:jc w:val="both"/>
        <w:rPr>
          <w:rFonts w:asciiTheme="majorBidi" w:hAnsiTheme="majorBidi" w:cstheme="majorBidi"/>
          <w:bCs/>
          <w:color w:val="000000" w:themeColor="text1"/>
          <w:sz w:val="24"/>
          <w:szCs w:val="24"/>
        </w:rPr>
      </w:pPr>
      <w:r w:rsidRPr="005B50CA">
        <w:rPr>
          <w:rFonts w:asciiTheme="majorBidi" w:hAnsiTheme="majorBidi" w:cstheme="majorBidi"/>
          <w:bCs/>
          <w:color w:val="000000" w:themeColor="text1"/>
          <w:sz w:val="24"/>
          <w:szCs w:val="24"/>
        </w:rPr>
        <w:t xml:space="preserve">In present study we isolate the bacteriophage from sewage </w:t>
      </w:r>
      <w:r w:rsidR="00F04909" w:rsidRPr="005B50CA">
        <w:rPr>
          <w:rFonts w:asciiTheme="majorBidi" w:hAnsiTheme="majorBidi" w:cstheme="majorBidi"/>
          <w:bCs/>
          <w:color w:val="000000" w:themeColor="text1"/>
          <w:sz w:val="24"/>
          <w:szCs w:val="24"/>
        </w:rPr>
        <w:t>samples</w:t>
      </w:r>
      <w:r w:rsidRPr="005B50CA">
        <w:rPr>
          <w:rFonts w:asciiTheme="majorBidi" w:hAnsiTheme="majorBidi" w:cstheme="majorBidi"/>
          <w:bCs/>
          <w:color w:val="000000" w:themeColor="text1"/>
          <w:sz w:val="24"/>
          <w:szCs w:val="24"/>
        </w:rPr>
        <w:t xml:space="preserve"> against the methicillin resistant </w:t>
      </w:r>
      <w:r w:rsidRPr="005B50CA">
        <w:rPr>
          <w:rFonts w:asciiTheme="majorBidi" w:hAnsiTheme="majorBidi" w:cstheme="majorBidi"/>
          <w:bCs/>
          <w:i/>
          <w:color w:val="000000" w:themeColor="text1"/>
          <w:sz w:val="24"/>
          <w:szCs w:val="24"/>
        </w:rPr>
        <w:t>Staphylococcus aureus (</w:t>
      </w:r>
      <w:r w:rsidRPr="005B50CA">
        <w:rPr>
          <w:rFonts w:asciiTheme="majorBidi" w:hAnsiTheme="majorBidi" w:cstheme="majorBidi"/>
          <w:bCs/>
          <w:color w:val="000000" w:themeColor="text1"/>
          <w:sz w:val="24"/>
          <w:szCs w:val="24"/>
        </w:rPr>
        <w:t xml:space="preserve">MRSA). The </w:t>
      </w:r>
      <w:r w:rsidR="00925EFA" w:rsidRPr="005B50CA">
        <w:rPr>
          <w:rFonts w:asciiTheme="majorBidi" w:hAnsiTheme="majorBidi" w:cstheme="majorBidi"/>
          <w:bCs/>
          <w:color w:val="000000" w:themeColor="text1"/>
          <w:sz w:val="24"/>
          <w:szCs w:val="24"/>
        </w:rPr>
        <w:t>aim</w:t>
      </w:r>
      <w:r w:rsidRPr="005B50CA">
        <w:rPr>
          <w:rFonts w:asciiTheme="majorBidi" w:hAnsiTheme="majorBidi" w:cstheme="majorBidi"/>
          <w:bCs/>
          <w:color w:val="000000" w:themeColor="text1"/>
          <w:sz w:val="24"/>
          <w:szCs w:val="24"/>
        </w:rPr>
        <w:t xml:space="preserve"> of our studies </w:t>
      </w:r>
      <w:r w:rsidR="00F04909" w:rsidRPr="005B50CA">
        <w:rPr>
          <w:rFonts w:asciiTheme="majorBidi" w:hAnsiTheme="majorBidi" w:cstheme="majorBidi"/>
          <w:bCs/>
          <w:color w:val="000000" w:themeColor="text1"/>
          <w:sz w:val="24"/>
          <w:szCs w:val="24"/>
        </w:rPr>
        <w:t>is to</w:t>
      </w:r>
      <w:r w:rsidRPr="005B50CA">
        <w:rPr>
          <w:rFonts w:asciiTheme="majorBidi" w:hAnsiTheme="majorBidi" w:cstheme="majorBidi"/>
          <w:bCs/>
          <w:color w:val="000000" w:themeColor="text1"/>
          <w:sz w:val="24"/>
          <w:szCs w:val="24"/>
        </w:rPr>
        <w:t xml:space="preserve"> check out the in-vitro efficacy of </w:t>
      </w:r>
      <w:r w:rsidRPr="005B50CA">
        <w:rPr>
          <w:rFonts w:asciiTheme="majorBidi" w:hAnsiTheme="majorBidi" w:cstheme="majorBidi"/>
          <w:bCs/>
          <w:color w:val="000000" w:themeColor="text1"/>
          <w:sz w:val="24"/>
          <w:szCs w:val="24"/>
        </w:rPr>
        <w:lastRenderedPageBreak/>
        <w:t xml:space="preserve">bacteriophages against the Methicillin resistant </w:t>
      </w:r>
      <w:r w:rsidRPr="005B50CA">
        <w:rPr>
          <w:rFonts w:asciiTheme="majorBidi" w:hAnsiTheme="majorBidi" w:cstheme="majorBidi"/>
          <w:bCs/>
          <w:i/>
          <w:color w:val="000000" w:themeColor="text1"/>
          <w:sz w:val="24"/>
          <w:szCs w:val="24"/>
        </w:rPr>
        <w:t xml:space="preserve">Staphylococcus aureus </w:t>
      </w:r>
      <w:r w:rsidRPr="005B50CA">
        <w:rPr>
          <w:rFonts w:asciiTheme="majorBidi" w:hAnsiTheme="majorBidi" w:cstheme="majorBidi"/>
          <w:bCs/>
          <w:color w:val="000000" w:themeColor="text1"/>
          <w:sz w:val="24"/>
          <w:szCs w:val="24"/>
        </w:rPr>
        <w:t xml:space="preserve">(MRSA). This is the first study to isolate the bacteriophage from sewage sample and use against the MRSA resistance. Perhaps, there we will also demonstrate the in-vitro study of bacteriophage for MRSA. The isolated phage shows clear plaque formation to kill the MRSA resistance. The lytic assays showed a sharp </w:t>
      </w:r>
      <w:r w:rsidR="00F04909" w:rsidRPr="005B50CA">
        <w:rPr>
          <w:rFonts w:asciiTheme="majorBidi" w:hAnsiTheme="majorBidi" w:cstheme="majorBidi"/>
          <w:bCs/>
          <w:color w:val="000000" w:themeColor="text1"/>
          <w:sz w:val="24"/>
          <w:szCs w:val="24"/>
        </w:rPr>
        <w:t>decline in</w:t>
      </w:r>
      <w:r w:rsidRPr="005B50CA">
        <w:rPr>
          <w:rFonts w:asciiTheme="majorBidi" w:hAnsiTheme="majorBidi" w:cstheme="majorBidi"/>
          <w:bCs/>
          <w:color w:val="000000" w:themeColor="text1"/>
          <w:sz w:val="24"/>
          <w:szCs w:val="24"/>
        </w:rPr>
        <w:t xml:space="preserve"> curve of OD600 of MRSA [9].</w:t>
      </w:r>
    </w:p>
    <w:p w14:paraId="303C7DCD" w14:textId="299157EE" w:rsidR="00AD4442" w:rsidRPr="005B50CA" w:rsidRDefault="00AD4442" w:rsidP="00142697">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bCs/>
          <w:color w:val="000000" w:themeColor="text1"/>
          <w:sz w:val="24"/>
          <w:szCs w:val="24"/>
        </w:rPr>
        <w:t xml:space="preserve">As discussed in numerous reviews and perspectives there are </w:t>
      </w:r>
      <w:r w:rsidR="00F04909" w:rsidRPr="005B50CA">
        <w:rPr>
          <w:rFonts w:asciiTheme="majorBidi" w:hAnsiTheme="majorBidi" w:cstheme="majorBidi"/>
          <w:bCs/>
          <w:color w:val="000000" w:themeColor="text1"/>
          <w:sz w:val="24"/>
          <w:szCs w:val="24"/>
        </w:rPr>
        <w:t>several</w:t>
      </w:r>
      <w:r w:rsidRPr="005B50CA">
        <w:rPr>
          <w:rFonts w:asciiTheme="majorBidi" w:hAnsiTheme="majorBidi" w:cstheme="majorBidi"/>
          <w:bCs/>
          <w:color w:val="000000" w:themeColor="text1"/>
          <w:sz w:val="24"/>
          <w:szCs w:val="24"/>
        </w:rPr>
        <w:t xml:space="preserve"> potential benefits to using phages as antibacterial therapeutics. These benefits include the fact that lytic phage’s kill bacteria using entirely different mechanisms than antibiotics, making them effective against MDR pathogens and allowing for frequent synergies when combined with antibiotics the fact that </w:t>
      </w:r>
      <w:r w:rsidR="00F04909" w:rsidRPr="005B50CA">
        <w:rPr>
          <w:rFonts w:asciiTheme="majorBidi" w:hAnsiTheme="majorBidi" w:cstheme="majorBidi"/>
          <w:bCs/>
          <w:color w:val="000000" w:themeColor="text1"/>
          <w:sz w:val="24"/>
          <w:szCs w:val="24"/>
        </w:rPr>
        <w:t>phages</w:t>
      </w:r>
      <w:r w:rsidRPr="005B50CA">
        <w:rPr>
          <w:rFonts w:asciiTheme="majorBidi" w:hAnsiTheme="majorBidi" w:cstheme="majorBidi"/>
          <w:bCs/>
          <w:color w:val="000000" w:themeColor="text1"/>
          <w:sz w:val="24"/>
          <w:szCs w:val="24"/>
        </w:rPr>
        <w:t xml:space="preserve"> frequently infect only one type of bacteria. Phage’s (self-replicating medications) aggregate precisely were bacterium. Since phages have enzymes which can degrade biofilm, which can be linked to challenging infections, which can further provide space to other antimicrobials to overcome this barrier. Phage therapy is being used safely number of human clinical trials, and phages are present and available everywhere in the environment and typically simple to isolate, made choosing a new phage which is active against a resistant strain. Phage can be less expensive to produce than other antibacterial [10</w:t>
      </w:r>
      <w:r w:rsidRPr="006C23A5">
        <w:rPr>
          <w:rFonts w:asciiTheme="majorBidi" w:hAnsiTheme="majorBidi" w:cstheme="majorBidi"/>
          <w:bCs/>
          <w:color w:val="000000" w:themeColor="text1"/>
          <w:sz w:val="24"/>
          <w:szCs w:val="24"/>
        </w:rPr>
        <w:t>]. Needed</w:t>
      </w:r>
      <w:r w:rsidRPr="005B50CA">
        <w:rPr>
          <w:rFonts w:asciiTheme="majorBidi" w:hAnsiTheme="majorBidi" w:cstheme="majorBidi"/>
          <w:bCs/>
          <w:color w:val="000000" w:themeColor="text1"/>
          <w:sz w:val="24"/>
          <w:szCs w:val="24"/>
        </w:rPr>
        <w:t xml:space="preserve"> to eradicate pathogen cells at the site of infection because they replicate on the target</w:t>
      </w:r>
    </w:p>
    <w:p w14:paraId="1BB2E13D" w14:textId="77777777" w:rsidR="00AD4442" w:rsidRPr="005B50CA" w:rsidRDefault="00AD4442" w:rsidP="00142697">
      <w:pPr>
        <w:spacing w:line="360" w:lineRule="auto"/>
        <w:ind w:left="144"/>
        <w:jc w:val="both"/>
        <w:rPr>
          <w:rFonts w:asciiTheme="majorBidi" w:hAnsiTheme="majorBidi" w:cstheme="majorBidi"/>
          <w:color w:val="000000" w:themeColor="text1"/>
          <w:sz w:val="24"/>
          <w:szCs w:val="24"/>
        </w:rPr>
      </w:pPr>
    </w:p>
    <w:p w14:paraId="3877AABE" w14:textId="77777777" w:rsidR="00AD4442" w:rsidRPr="005B50CA" w:rsidRDefault="00AD4442" w:rsidP="00142697">
      <w:pPr>
        <w:spacing w:line="360" w:lineRule="auto"/>
        <w:ind w:left="144"/>
        <w:jc w:val="both"/>
        <w:rPr>
          <w:rFonts w:asciiTheme="majorBidi" w:hAnsiTheme="majorBidi" w:cstheme="majorBidi"/>
          <w:color w:val="000000" w:themeColor="text1"/>
          <w:sz w:val="24"/>
          <w:szCs w:val="24"/>
        </w:rPr>
      </w:pPr>
    </w:p>
    <w:p w14:paraId="61DDFCBC" w14:textId="77777777" w:rsidR="00AD4442" w:rsidRPr="005B50CA" w:rsidRDefault="00AD4442" w:rsidP="00142697">
      <w:pPr>
        <w:spacing w:line="360" w:lineRule="auto"/>
        <w:ind w:left="144"/>
        <w:jc w:val="both"/>
        <w:rPr>
          <w:rFonts w:asciiTheme="majorBidi" w:hAnsiTheme="majorBidi" w:cstheme="majorBidi"/>
          <w:color w:val="000000" w:themeColor="text1"/>
          <w:sz w:val="24"/>
          <w:szCs w:val="24"/>
        </w:rPr>
      </w:pPr>
    </w:p>
    <w:p w14:paraId="1C359D9A" w14:textId="77777777" w:rsidR="00AD4442" w:rsidRPr="005B50CA" w:rsidRDefault="00AD4442" w:rsidP="00142697">
      <w:pPr>
        <w:spacing w:line="360" w:lineRule="auto"/>
        <w:ind w:left="144"/>
        <w:jc w:val="both"/>
        <w:rPr>
          <w:rFonts w:asciiTheme="majorBidi" w:hAnsiTheme="majorBidi" w:cstheme="majorBidi"/>
          <w:color w:val="000000" w:themeColor="text1"/>
          <w:sz w:val="24"/>
          <w:szCs w:val="24"/>
        </w:rPr>
      </w:pPr>
    </w:p>
    <w:p w14:paraId="4FEBE699" w14:textId="77777777" w:rsidR="00AD4442" w:rsidRPr="005B50CA" w:rsidRDefault="00AD4442" w:rsidP="00142697">
      <w:pPr>
        <w:spacing w:line="360" w:lineRule="auto"/>
        <w:ind w:left="144"/>
        <w:jc w:val="both"/>
        <w:rPr>
          <w:rFonts w:asciiTheme="majorBidi" w:hAnsiTheme="majorBidi" w:cstheme="majorBidi"/>
          <w:color w:val="000000" w:themeColor="text1"/>
          <w:sz w:val="24"/>
          <w:szCs w:val="24"/>
        </w:rPr>
      </w:pPr>
    </w:p>
    <w:p w14:paraId="1EAEF38B" w14:textId="77777777" w:rsidR="00467447" w:rsidRDefault="00467447">
      <w:pP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br w:type="page"/>
      </w:r>
    </w:p>
    <w:p w14:paraId="4CD95D4E" w14:textId="76553D42" w:rsidR="00AD4442" w:rsidRPr="00467447" w:rsidRDefault="00AD4442" w:rsidP="00467447">
      <w:pPr>
        <w:pStyle w:val="Heading2"/>
      </w:pPr>
      <w:bookmarkStart w:id="12" w:name="_Toc210773540"/>
      <w:r w:rsidRPr="00467447">
        <w:lastRenderedPageBreak/>
        <w:t xml:space="preserve">CHAPTER </w:t>
      </w:r>
      <w:r w:rsidR="00226E07">
        <w:t>TWO</w:t>
      </w:r>
      <w:r w:rsidR="00467447">
        <w:br/>
      </w:r>
      <w:r w:rsidRPr="00467447">
        <w:t>LITERATURE REVIEW</w:t>
      </w:r>
      <w:bookmarkEnd w:id="12"/>
    </w:p>
    <w:p w14:paraId="2E1424A6" w14:textId="37F7A1C7" w:rsidR="00A67E66" w:rsidRPr="00D37771" w:rsidRDefault="00D37771" w:rsidP="00D37771">
      <w:pPr>
        <w:pStyle w:val="Heading3"/>
      </w:pPr>
      <w:bookmarkStart w:id="13" w:name="_Toc210773541"/>
      <w:r>
        <w:t>2.1</w:t>
      </w:r>
      <w:r>
        <w:tab/>
      </w:r>
      <w:r w:rsidR="00AD4442" w:rsidRPr="00D37771">
        <w:t>Bacteriophage Introduction</w:t>
      </w:r>
      <w:bookmarkEnd w:id="13"/>
    </w:p>
    <w:p w14:paraId="4E2DF018" w14:textId="0818E51D" w:rsidR="00AD4442" w:rsidRPr="005B50CA"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Bacteriophages, also referred to as </w:t>
      </w:r>
      <w:r w:rsidR="00142697"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are viruses that exclusively replicate in bacterial cells and assault and infect bacteria. They are the most prevalent biological agent on earth and are found everywhere, with 70% of a sewage sample containing them. They differ significantly in terms of genetic makeup, size, and appearance. All bacteriophages, however, are made up of </w:t>
      </w:r>
      <w:r w:rsidR="00F04909" w:rsidRPr="005B50CA">
        <w:rPr>
          <w:rFonts w:asciiTheme="majorBidi" w:hAnsiTheme="majorBidi" w:cstheme="majorBidi"/>
          <w:color w:val="000000" w:themeColor="text1"/>
          <w:sz w:val="24"/>
          <w:szCs w:val="24"/>
        </w:rPr>
        <w:t>nucleic</w:t>
      </w:r>
      <w:r w:rsidRPr="005B50CA">
        <w:rPr>
          <w:rFonts w:asciiTheme="majorBidi" w:hAnsiTheme="majorBidi" w:cstheme="majorBidi"/>
          <w:color w:val="000000" w:themeColor="text1"/>
          <w:sz w:val="24"/>
          <w:szCs w:val="24"/>
        </w:rPr>
        <w:t xml:space="preserve"> acid and their genome wrapped in a shell of phage-encoded proteins called capsids. These proteins serve to both protect the bacteriophage's genetic material and mediate its distribution towards the subsequent host cell. Electron microscopy has allowed for a detailed observation of numerous phage varieties, revealing structures resembling "heads," "legs," and "tails." Despite their appearance, phages lack mobility and rely on Brownian motion for spatial movement [11].</w:t>
      </w:r>
    </w:p>
    <w:p w14:paraId="5360954B" w14:textId="1B3FEE83" w:rsidR="00AD4442" w:rsidRPr="005B50CA" w:rsidRDefault="00D37771" w:rsidP="00D37771">
      <w:pPr>
        <w:pStyle w:val="Heading3"/>
      </w:pPr>
      <w:bookmarkStart w:id="14" w:name="_Toc210773542"/>
      <w:r>
        <w:t>2.2</w:t>
      </w:r>
      <w:r>
        <w:tab/>
      </w:r>
      <w:r w:rsidR="00AD4442" w:rsidRPr="005B50CA">
        <w:t>Application of Bacteriophage</w:t>
      </w:r>
      <w:bookmarkEnd w:id="14"/>
      <w:r w:rsidR="00AD4442" w:rsidRPr="005B50CA">
        <w:t xml:space="preserve"> </w:t>
      </w:r>
    </w:p>
    <w:p w14:paraId="3B4C5083" w14:textId="77777777" w:rsidR="00AD4442"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Because they are essential to nearly every microbial community, bacteriophages have drawn attention from scientists. They have a huge influence on populations and environments as viral predators of bacteria. Numerous reviews address the applications of bacteriophages for different purposes, including the human body and the oceans. Since their discovery more than a century ago, bacteriophages first by Felix D'Herelle and then by Frederick Twort have been employed in eastern European countries to treat bacterial illnesses medically, whereas antibiotics were the mainstay in the rest of the globe. These days, diseases caused by bacteria that are resistant to many drugs pose a global risk. Both the Ludwik Herzfeld Institute of Immunology and Experimental Therapy in Wroclaw, Poland, and the Eliava Institute of Bacteriophages, Microbiology, and Virology in Tbilisi, Georgia which may have the longest history in bacteriophage therapy and Tbilisi, Georgia, treat patients from all over the world. The use of bacteriophages may prove beneficial not just for the medical profession but also for other domains where bacteria may pose a threat [12].</w:t>
      </w:r>
    </w:p>
    <w:p w14:paraId="79B98B80" w14:textId="77777777" w:rsidR="00EF744C" w:rsidRDefault="00EF744C">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5E29AC80" w14:textId="24C15B10" w:rsidR="004302AB" w:rsidRPr="005B50CA" w:rsidRDefault="004302AB" w:rsidP="00D37771">
      <w:pPr>
        <w:pStyle w:val="Heading3"/>
      </w:pPr>
      <w:bookmarkStart w:id="15" w:name="_Toc210773543"/>
      <w:r w:rsidRPr="005B50CA">
        <w:lastRenderedPageBreak/>
        <w:t>2.3</w:t>
      </w:r>
      <w:r w:rsidR="00D37771">
        <w:tab/>
      </w:r>
      <w:r w:rsidRPr="005B50CA">
        <w:t>Bacteriophage Specificity</w:t>
      </w:r>
      <w:bookmarkEnd w:id="15"/>
    </w:p>
    <w:p w14:paraId="7FCBA634" w14:textId="23F12EF5" w:rsidR="00AD4442" w:rsidRPr="005B50CA"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Just like other viruses, bacteriophages often only infect a specific strain, and they are very species-specific </w:t>
      </w:r>
      <w:r w:rsidR="00A82AC4" w:rsidRPr="005B50CA">
        <w:rPr>
          <w:rFonts w:asciiTheme="majorBidi" w:hAnsiTheme="majorBidi" w:cstheme="majorBidi"/>
          <w:color w:val="000000" w:themeColor="text1"/>
          <w:sz w:val="24"/>
          <w:szCs w:val="24"/>
        </w:rPr>
        <w:t>regarding</w:t>
      </w:r>
      <w:r w:rsidRPr="005B50CA">
        <w:rPr>
          <w:rFonts w:asciiTheme="majorBidi" w:hAnsiTheme="majorBidi" w:cstheme="majorBidi"/>
          <w:color w:val="000000" w:themeColor="text1"/>
          <w:sz w:val="24"/>
          <w:szCs w:val="24"/>
        </w:rPr>
        <w:t xml:space="preserve"> their hosts. A bacteriophage mainly uses two stages of replication, including lytic or lysogenic, after attaching to a host. A lytic cycle starts when a phage binds to a host and further inserts its genome into the cytoplasm of the host. Materials from the host cell then transformed into viral genomes, which </w:t>
      </w:r>
      <w:r w:rsidR="00A82AC4" w:rsidRPr="005B50CA">
        <w:rPr>
          <w:rFonts w:asciiTheme="majorBidi" w:hAnsiTheme="majorBidi" w:cstheme="majorBidi"/>
          <w:color w:val="000000" w:themeColor="text1"/>
          <w:sz w:val="24"/>
          <w:szCs w:val="24"/>
        </w:rPr>
        <w:t>make</w:t>
      </w:r>
      <w:r w:rsidRPr="005B50CA">
        <w:rPr>
          <w:rFonts w:asciiTheme="majorBidi" w:hAnsiTheme="majorBidi" w:cstheme="majorBidi"/>
          <w:color w:val="000000" w:themeColor="text1"/>
          <w:sz w:val="24"/>
          <w:szCs w:val="24"/>
        </w:rPr>
        <w:t xml:space="preserve"> copies of bacteriophage and a bacteriophage is released and ready to infect another host cell. The phage attaches itself to a susceptible host bacterium and inserts its genetic material into the cytoplasm of the host cell during the lysogenic replication cycle. By either integrating into the bacterial chromosome or existing as an episomal element, the phage genome is copied throughout this process and passed on to the progeny of the bacteria without inflicting any damage. Phage-containing bacteria are known as phages, and their matching host bacteria are known as lysogens. Prophages </w:t>
      </w:r>
      <w:r w:rsidR="00A82AC4" w:rsidRPr="005B50CA">
        <w:rPr>
          <w:rFonts w:asciiTheme="majorBidi" w:hAnsiTheme="majorBidi" w:cstheme="majorBidi"/>
          <w:color w:val="000000" w:themeColor="text1"/>
          <w:sz w:val="24"/>
          <w:szCs w:val="24"/>
        </w:rPr>
        <w:t>could</w:t>
      </w:r>
      <w:r w:rsidRPr="005B50CA">
        <w:rPr>
          <w:rFonts w:asciiTheme="majorBidi" w:hAnsiTheme="majorBidi" w:cstheme="majorBidi"/>
          <w:color w:val="000000" w:themeColor="text1"/>
          <w:sz w:val="24"/>
          <w:szCs w:val="24"/>
        </w:rPr>
        <w:t xml:space="preserve"> return to a lytic replication cycle in the event of environmental disruption, which could result in the host's death [13].</w:t>
      </w:r>
    </w:p>
    <w:p w14:paraId="42B414D2" w14:textId="5E0D3462" w:rsidR="004302AB" w:rsidRPr="005B50CA" w:rsidRDefault="00142697" w:rsidP="00D37771">
      <w:pPr>
        <w:pStyle w:val="Heading3"/>
      </w:pPr>
      <w:bookmarkStart w:id="16" w:name="_Toc210773544"/>
      <w:r w:rsidRPr="005B50CA">
        <w:t>2.4</w:t>
      </w:r>
      <w:r w:rsidR="00D37771">
        <w:tab/>
      </w:r>
      <w:r w:rsidR="00AD4442" w:rsidRPr="005B50CA">
        <w:t>Histroy of Phage Therapy</w:t>
      </w:r>
      <w:bookmarkEnd w:id="16"/>
      <w:r w:rsidR="00AD4442" w:rsidRPr="005B50CA">
        <w:t xml:space="preserve"> </w:t>
      </w:r>
    </w:p>
    <w:p w14:paraId="118FA6C4" w14:textId="6EFEB3DD" w:rsidR="00AD4442" w:rsidRPr="005B50CA"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Twort explain his definition to the “glassy transformation” of his micrococcal colonies. Following the bacteriophage discoveries d, </w:t>
      </w:r>
      <w:r w:rsidR="00A82AC4" w:rsidRPr="005B50CA">
        <w:rPr>
          <w:rFonts w:asciiTheme="majorBidi" w:hAnsiTheme="majorBidi" w:cstheme="majorBidi"/>
          <w:color w:val="000000" w:themeColor="text1"/>
          <w:sz w:val="24"/>
          <w:szCs w:val="24"/>
        </w:rPr>
        <w:t>Herrell</w:t>
      </w:r>
      <w:r w:rsidRPr="005B50CA">
        <w:rPr>
          <w:rFonts w:asciiTheme="majorBidi" w:hAnsiTheme="majorBidi" w:cstheme="majorBidi"/>
          <w:color w:val="000000" w:themeColor="text1"/>
          <w:sz w:val="24"/>
          <w:szCs w:val="24"/>
        </w:rPr>
        <w:t xml:space="preserve"> provide the bacteriophage as commercially use in clinic trial with doctor until 1978. Two doctors from Baylor University of medicine found that the bacteriophage and their uses of treatment experiment in United States in 1923. They concluded that the bacteriophage is a new way to combat the resistance infection in community (HoandMedicine2001). Until in 1990 in France the Phage therapy was utilized as a treatment (Ryan </w:t>
      </w:r>
      <w:r w:rsidRPr="005B50CA">
        <w:rPr>
          <w:rFonts w:asciiTheme="majorBidi" w:hAnsiTheme="majorBidi" w:cstheme="majorBidi"/>
          <w:i/>
          <w:color w:val="000000" w:themeColor="text1"/>
          <w:sz w:val="24"/>
          <w:szCs w:val="24"/>
        </w:rPr>
        <w:t>et al</w:t>
      </w:r>
      <w:r w:rsidRPr="005B50CA">
        <w:rPr>
          <w:rFonts w:asciiTheme="majorBidi" w:hAnsiTheme="majorBidi" w:cstheme="majorBidi"/>
          <w:color w:val="000000" w:themeColor="text1"/>
          <w:sz w:val="24"/>
          <w:szCs w:val="24"/>
        </w:rPr>
        <w:t>., 2011). Antibacterial resistance action of MRSA was discovered in many countries, and it is an emerging problem for community [14].</w:t>
      </w:r>
    </w:p>
    <w:p w14:paraId="4EFD64F3" w14:textId="6F7E12B4" w:rsidR="004302AB" w:rsidRPr="005B50CA" w:rsidRDefault="00AD4442"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Bacteriophage discoveries are an accidental like that antibiotic at early Tweenteen century. The discovery of antibiotics was a revolutionary scientific method to treat fatal disease of Microorganisms. The frame became known as the "Antibiotic Generation," and this form of treatment proved to be the most effective in the modern period of catastrophic sickness [15]. The mass of antibiotics resistance was a </w:t>
      </w:r>
      <w:r w:rsidR="00A82AC4" w:rsidRPr="005B50CA">
        <w:rPr>
          <w:rFonts w:asciiTheme="majorBidi" w:hAnsiTheme="majorBidi" w:cstheme="majorBidi"/>
          <w:color w:val="000000" w:themeColor="text1"/>
          <w:sz w:val="24"/>
          <w:szCs w:val="24"/>
        </w:rPr>
        <w:t>full threat</w:t>
      </w:r>
      <w:r w:rsidR="004302AB" w:rsidRPr="005B50CA">
        <w:rPr>
          <w:rFonts w:asciiTheme="majorBidi" w:hAnsiTheme="majorBidi" w:cstheme="majorBidi"/>
          <w:color w:val="000000" w:themeColor="text1"/>
          <w:sz w:val="24"/>
          <w:szCs w:val="24"/>
        </w:rPr>
        <w:t xml:space="preserve"> for community and will be burden of fatal cases. New and alternative therapy of </w:t>
      </w:r>
      <w:r w:rsidR="00A82AC4" w:rsidRPr="005B50CA">
        <w:rPr>
          <w:rFonts w:asciiTheme="majorBidi" w:hAnsiTheme="majorBidi" w:cstheme="majorBidi"/>
          <w:color w:val="000000" w:themeColor="text1"/>
          <w:sz w:val="24"/>
          <w:szCs w:val="24"/>
        </w:rPr>
        <w:t>bacteriophages</w:t>
      </w:r>
      <w:r w:rsidR="004302AB" w:rsidRPr="005B50CA">
        <w:rPr>
          <w:rFonts w:asciiTheme="majorBidi" w:hAnsiTheme="majorBidi" w:cstheme="majorBidi"/>
          <w:color w:val="000000" w:themeColor="text1"/>
          <w:sz w:val="24"/>
          <w:szCs w:val="24"/>
        </w:rPr>
        <w:t xml:space="preserve"> must be considered to </w:t>
      </w:r>
      <w:r w:rsidR="00A82AC4" w:rsidRPr="005B50CA">
        <w:rPr>
          <w:rFonts w:asciiTheme="majorBidi" w:hAnsiTheme="majorBidi" w:cstheme="majorBidi"/>
          <w:color w:val="000000" w:themeColor="text1"/>
          <w:sz w:val="24"/>
          <w:szCs w:val="24"/>
        </w:rPr>
        <w:t>avoid</w:t>
      </w:r>
      <w:r w:rsidR="004302AB" w:rsidRPr="005B50CA">
        <w:rPr>
          <w:rFonts w:asciiTheme="majorBidi" w:hAnsiTheme="majorBidi" w:cstheme="majorBidi"/>
          <w:color w:val="000000" w:themeColor="text1"/>
          <w:sz w:val="24"/>
          <w:szCs w:val="24"/>
        </w:rPr>
        <w:t xml:space="preserve"> the further mass of antibiotics resistance. The bacteriophages host specificity, mechanisms of action of bacteriophage, </w:t>
      </w:r>
      <w:r w:rsidR="004302AB" w:rsidRPr="005B50CA">
        <w:rPr>
          <w:rFonts w:asciiTheme="majorBidi" w:hAnsiTheme="majorBidi" w:cstheme="majorBidi"/>
          <w:color w:val="000000" w:themeColor="text1"/>
          <w:sz w:val="24"/>
          <w:szCs w:val="24"/>
        </w:rPr>
        <w:lastRenderedPageBreak/>
        <w:t xml:space="preserve">and wide variety of host, and some </w:t>
      </w:r>
      <w:r w:rsidR="00A82AC4" w:rsidRPr="005B50CA">
        <w:rPr>
          <w:rFonts w:asciiTheme="majorBidi" w:hAnsiTheme="majorBidi" w:cstheme="majorBidi"/>
          <w:color w:val="000000" w:themeColor="text1"/>
          <w:sz w:val="24"/>
          <w:szCs w:val="24"/>
        </w:rPr>
        <w:t>factors</w:t>
      </w:r>
      <w:r w:rsidR="004302AB" w:rsidRPr="005B50CA">
        <w:rPr>
          <w:rFonts w:asciiTheme="majorBidi" w:hAnsiTheme="majorBidi" w:cstheme="majorBidi"/>
          <w:color w:val="000000" w:themeColor="text1"/>
          <w:sz w:val="24"/>
          <w:szCs w:val="24"/>
        </w:rPr>
        <w:t xml:space="preserve"> of the host that make better against the MRSA infection [16].</w:t>
      </w:r>
    </w:p>
    <w:p w14:paraId="6A169D82" w14:textId="16078ACE"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Discovered bacteriophage in London and in 1917, d, </w:t>
      </w:r>
      <w:r w:rsidR="00444EFC" w:rsidRPr="005B50CA">
        <w:rPr>
          <w:rFonts w:asciiTheme="majorBidi" w:hAnsiTheme="majorBidi" w:cstheme="majorBidi"/>
          <w:color w:val="000000" w:themeColor="text1"/>
          <w:sz w:val="24"/>
          <w:szCs w:val="24"/>
        </w:rPr>
        <w:t>Herrell</w:t>
      </w:r>
      <w:r w:rsidRPr="005B50CA">
        <w:rPr>
          <w:rFonts w:asciiTheme="majorBidi" w:hAnsiTheme="majorBidi" w:cstheme="majorBidi"/>
          <w:color w:val="000000" w:themeColor="text1"/>
          <w:sz w:val="24"/>
          <w:szCs w:val="24"/>
        </w:rPr>
        <w:t xml:space="preserve"> discovered them in Paris [17]. In addition to demonstrating the bacteriophage's limitless potential for propagation and studying its host specificity, d'Herelle made significant contributions to the field by interpreting phage plaques on the bacterial lawn as negative colonies made up of a single bacteriophage particle and using the counting of these plaques to calculate the bacteriophage concentration. In 1921, d'Herelle published a book on bacteriophages with the </w:t>
      </w:r>
      <w:r w:rsidR="00444EFC" w:rsidRPr="005B50CA">
        <w:rPr>
          <w:rFonts w:asciiTheme="majorBidi" w:hAnsiTheme="majorBidi" w:cstheme="majorBidi"/>
          <w:color w:val="000000" w:themeColor="text1"/>
          <w:sz w:val="24"/>
          <w:szCs w:val="24"/>
        </w:rPr>
        <w:t>grand</w:t>
      </w:r>
      <w:r w:rsidRPr="005B50CA">
        <w:rPr>
          <w:rFonts w:asciiTheme="majorBidi" w:hAnsiTheme="majorBidi" w:cstheme="majorBidi"/>
          <w:color w:val="000000" w:themeColor="text1"/>
          <w:sz w:val="24"/>
          <w:szCs w:val="24"/>
        </w:rPr>
        <w:t xml:space="preserve"> title "Bacteriophage and its role in immunity," despite the challenges of war. D'Herelle also documented physiological alterations (in enzymatic, antigenic, and cultural properties) in bacteria that had developed phage resistance (probably phage-resistant mutants). In addition, he had done a great deal of research on the frequency of bacteriophage in the natural world. He cleared the path for environmental virology by separating phage cultures unique to various bacteria, primarily those that cause various diseases, from water, animal faeces samples, and other sources [18].</w:t>
      </w:r>
    </w:p>
    <w:p w14:paraId="00A57F43" w14:textId="69CB0A97" w:rsidR="004302AB" w:rsidRPr="005B50CA" w:rsidRDefault="00142697" w:rsidP="00D37771">
      <w:pPr>
        <w:pStyle w:val="Heading3"/>
      </w:pPr>
      <w:bookmarkStart w:id="17" w:name="_Toc210773545"/>
      <w:r w:rsidRPr="005B50CA">
        <w:t>2.5</w:t>
      </w:r>
      <w:r w:rsidR="00D37771">
        <w:tab/>
      </w:r>
      <w:r w:rsidR="004302AB" w:rsidRPr="005B50CA">
        <w:t>Life Cycle of Bacteriophage</w:t>
      </w:r>
      <w:bookmarkEnd w:id="17"/>
    </w:p>
    <w:p w14:paraId="680FEA8E" w14:textId="51D972E8"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Bacteriophage life cycle has divided into two life </w:t>
      </w:r>
      <w:r w:rsidR="00444EFC" w:rsidRPr="005B50CA">
        <w:rPr>
          <w:rFonts w:asciiTheme="majorBidi" w:hAnsiTheme="majorBidi" w:cstheme="majorBidi"/>
          <w:color w:val="000000" w:themeColor="text1"/>
          <w:sz w:val="24"/>
          <w:szCs w:val="24"/>
        </w:rPr>
        <w:t>cycles</w:t>
      </w:r>
      <w:r w:rsidRPr="005B50CA">
        <w:rPr>
          <w:rFonts w:asciiTheme="majorBidi" w:hAnsiTheme="majorBidi" w:cstheme="majorBidi"/>
          <w:color w:val="000000" w:themeColor="text1"/>
          <w:sz w:val="24"/>
          <w:szCs w:val="24"/>
        </w:rPr>
        <w:t xml:space="preserve"> known as Lytic life cycle and Lysogenic life cycle. The lytic life cycle of bacteriophage is to burst the host cell and release their progeny. While the Lysogenic life cycle of </w:t>
      </w:r>
      <w:r w:rsidR="00444EFC" w:rsidRPr="005B50CA">
        <w:rPr>
          <w:rFonts w:asciiTheme="majorBidi" w:hAnsiTheme="majorBidi" w:cstheme="majorBidi"/>
          <w:color w:val="000000" w:themeColor="text1"/>
          <w:sz w:val="24"/>
          <w:szCs w:val="24"/>
        </w:rPr>
        <w:t>bacteriophage</w:t>
      </w:r>
      <w:r w:rsidRPr="005B50CA">
        <w:rPr>
          <w:rFonts w:asciiTheme="majorBidi" w:hAnsiTheme="majorBidi" w:cstheme="majorBidi"/>
          <w:color w:val="000000" w:themeColor="text1"/>
          <w:sz w:val="24"/>
          <w:szCs w:val="24"/>
        </w:rPr>
        <w:t xml:space="preserve"> is to </w:t>
      </w:r>
      <w:r w:rsidR="00444EFC" w:rsidRPr="005B50CA">
        <w:rPr>
          <w:rFonts w:asciiTheme="majorBidi" w:hAnsiTheme="majorBidi" w:cstheme="majorBidi"/>
          <w:color w:val="000000" w:themeColor="text1"/>
          <w:sz w:val="24"/>
          <w:szCs w:val="24"/>
        </w:rPr>
        <w:t>be</w:t>
      </w:r>
      <w:r w:rsidRPr="005B50CA">
        <w:rPr>
          <w:rFonts w:asciiTheme="majorBidi" w:hAnsiTheme="majorBidi" w:cstheme="majorBidi"/>
          <w:color w:val="000000" w:themeColor="text1"/>
          <w:sz w:val="24"/>
          <w:szCs w:val="24"/>
        </w:rPr>
        <w:t xml:space="preserve"> destroyed the host cell but replicate and reproduced with host cell. The Lytic life cycle of bacteriophage has the following steps [19].</w:t>
      </w:r>
    </w:p>
    <w:p w14:paraId="45A632C9" w14:textId="61F9812A" w:rsidR="004302AB" w:rsidRPr="005B50CA" w:rsidRDefault="00142697" w:rsidP="00D37771">
      <w:pPr>
        <w:pStyle w:val="Heading4"/>
      </w:pPr>
      <w:bookmarkStart w:id="18" w:name="_Toc210773546"/>
      <w:r w:rsidRPr="005B50CA">
        <w:t>2.5.1</w:t>
      </w:r>
      <w:r w:rsidR="00D37771">
        <w:tab/>
      </w:r>
      <w:r w:rsidR="004302AB" w:rsidRPr="005B50CA">
        <w:t>Adsorption</w:t>
      </w:r>
      <w:bookmarkEnd w:id="18"/>
      <w:r w:rsidR="004302AB" w:rsidRPr="005B50CA">
        <w:t xml:space="preserve"> </w:t>
      </w:r>
    </w:p>
    <w:p w14:paraId="13F72F3A" w14:textId="6A5FA048"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When the bacteriophages are attached to the host cell outer surface by means of specific receptors present on host surface. The bacteriophage tails have the lysine protein to make pores on the host surface and will the bacteriophage easily </w:t>
      </w:r>
      <w:r w:rsidR="00444EFC" w:rsidRPr="005B50CA">
        <w:rPr>
          <w:rFonts w:asciiTheme="majorBidi" w:hAnsiTheme="majorBidi" w:cstheme="majorBidi"/>
          <w:color w:val="000000" w:themeColor="text1"/>
          <w:sz w:val="24"/>
          <w:szCs w:val="24"/>
        </w:rPr>
        <w:t>enter</w:t>
      </w:r>
      <w:r w:rsidRPr="005B50CA">
        <w:rPr>
          <w:rFonts w:asciiTheme="majorBidi" w:hAnsiTheme="majorBidi" w:cstheme="majorBidi"/>
          <w:color w:val="000000" w:themeColor="text1"/>
          <w:sz w:val="24"/>
          <w:szCs w:val="24"/>
        </w:rPr>
        <w:t xml:space="preserve"> the host cell [20]. Inside the host cell the phage releases </w:t>
      </w:r>
      <w:r w:rsidR="00444EFC" w:rsidRPr="005B50CA">
        <w:rPr>
          <w:rFonts w:asciiTheme="majorBidi" w:hAnsiTheme="majorBidi" w:cstheme="majorBidi"/>
          <w:color w:val="000000" w:themeColor="text1"/>
          <w:sz w:val="24"/>
          <w:szCs w:val="24"/>
        </w:rPr>
        <w:t>its</w:t>
      </w:r>
      <w:r w:rsidRPr="005B50CA">
        <w:rPr>
          <w:rFonts w:asciiTheme="majorBidi" w:hAnsiTheme="majorBidi" w:cstheme="majorBidi"/>
          <w:color w:val="000000" w:themeColor="text1"/>
          <w:sz w:val="24"/>
          <w:szCs w:val="24"/>
        </w:rPr>
        <w:t xml:space="preserve"> genome material and enters </w:t>
      </w:r>
      <w:r w:rsidR="00444EFC" w:rsidRPr="005B50CA">
        <w:rPr>
          <w:rFonts w:asciiTheme="majorBidi" w:hAnsiTheme="majorBidi" w:cstheme="majorBidi"/>
          <w:color w:val="000000" w:themeColor="text1"/>
          <w:sz w:val="24"/>
          <w:szCs w:val="24"/>
        </w:rPr>
        <w:t>the</w:t>
      </w:r>
      <w:r w:rsidRPr="005B50CA">
        <w:rPr>
          <w:rFonts w:asciiTheme="majorBidi" w:hAnsiTheme="majorBidi" w:cstheme="majorBidi"/>
          <w:color w:val="000000" w:themeColor="text1"/>
          <w:sz w:val="24"/>
          <w:szCs w:val="24"/>
        </w:rPr>
        <w:t xml:space="preserve"> next life cycle step called releasing stage.</w:t>
      </w:r>
    </w:p>
    <w:p w14:paraId="0CDB6E42" w14:textId="77777777" w:rsidR="00EF744C" w:rsidRDefault="00EF744C">
      <w:pP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br w:type="page"/>
      </w:r>
    </w:p>
    <w:p w14:paraId="59219791" w14:textId="13A863ED" w:rsidR="004302AB" w:rsidRPr="005B50CA" w:rsidRDefault="00142697" w:rsidP="00D37771">
      <w:pPr>
        <w:pStyle w:val="Heading4"/>
      </w:pPr>
      <w:bookmarkStart w:id="19" w:name="_Toc210773547"/>
      <w:r w:rsidRPr="005B50CA">
        <w:lastRenderedPageBreak/>
        <w:t>2.5.2</w:t>
      </w:r>
      <w:r w:rsidR="00D37771">
        <w:tab/>
      </w:r>
      <w:r w:rsidR="004302AB" w:rsidRPr="005B50CA">
        <w:t>Penetration</w:t>
      </w:r>
      <w:bookmarkEnd w:id="19"/>
    </w:p>
    <w:p w14:paraId="78C07B5A" w14:textId="74AAB31C"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After the attachment of bacteriophage, they release their genomics material get inside the host cell. The tail of bacteriophage releases their genomic material towards the bacterial host by means of pore through lysozymes. After the penetration of bacteriophage, the eclipse phase </w:t>
      </w:r>
      <w:r w:rsidR="008502E3" w:rsidRPr="005B50CA">
        <w:rPr>
          <w:rFonts w:asciiTheme="majorBidi" w:hAnsiTheme="majorBidi" w:cstheme="majorBidi"/>
          <w:color w:val="000000" w:themeColor="text1"/>
          <w:sz w:val="24"/>
          <w:szCs w:val="24"/>
        </w:rPr>
        <w:t>must start</w:t>
      </w:r>
      <w:r w:rsidRPr="005B50CA">
        <w:rPr>
          <w:rFonts w:asciiTheme="majorBidi" w:hAnsiTheme="majorBidi" w:cstheme="majorBidi"/>
          <w:color w:val="000000" w:themeColor="text1"/>
          <w:sz w:val="24"/>
          <w:szCs w:val="24"/>
        </w:rPr>
        <w:t xml:space="preserve">. The eclipse </w:t>
      </w:r>
      <w:r w:rsidR="00444EFC" w:rsidRPr="005B50CA">
        <w:rPr>
          <w:rFonts w:asciiTheme="majorBidi" w:hAnsiTheme="majorBidi" w:cstheme="majorBidi"/>
          <w:color w:val="000000" w:themeColor="text1"/>
          <w:sz w:val="24"/>
          <w:szCs w:val="24"/>
        </w:rPr>
        <w:t>phase</w:t>
      </w:r>
      <w:r w:rsidRPr="005B50CA">
        <w:rPr>
          <w:rFonts w:asciiTheme="majorBidi" w:hAnsiTheme="majorBidi" w:cstheme="majorBidi"/>
          <w:color w:val="000000" w:themeColor="text1"/>
          <w:sz w:val="24"/>
          <w:szCs w:val="24"/>
        </w:rPr>
        <w:t xml:space="preserve"> </w:t>
      </w:r>
      <w:r w:rsidR="008502E3" w:rsidRPr="005B50CA">
        <w:rPr>
          <w:rFonts w:asciiTheme="majorBidi" w:hAnsiTheme="majorBidi" w:cstheme="majorBidi"/>
          <w:color w:val="000000" w:themeColor="text1"/>
          <w:sz w:val="24"/>
          <w:szCs w:val="24"/>
        </w:rPr>
        <w:t>follows</w:t>
      </w:r>
      <w:r w:rsidRPr="005B50CA">
        <w:rPr>
          <w:rFonts w:asciiTheme="majorBidi" w:hAnsiTheme="majorBidi" w:cstheme="majorBidi"/>
          <w:color w:val="000000" w:themeColor="text1"/>
          <w:sz w:val="24"/>
          <w:szCs w:val="24"/>
        </w:rPr>
        <w:t xml:space="preserve"> the formation of protein which may be essential for their replication and production of many copies as well as structure protein that make the overall structure of bacteriophage with replication and expression of bacterial host machinery.</w:t>
      </w:r>
    </w:p>
    <w:p w14:paraId="0B491832" w14:textId="36F5576B" w:rsidR="004302AB" w:rsidRPr="005B50CA" w:rsidRDefault="00142697" w:rsidP="00D37771">
      <w:pPr>
        <w:pStyle w:val="Heading4"/>
      </w:pPr>
      <w:bookmarkStart w:id="20" w:name="_Toc210773548"/>
      <w:r w:rsidRPr="005B50CA">
        <w:t>2.5.3</w:t>
      </w:r>
      <w:r w:rsidR="00D37771">
        <w:tab/>
      </w:r>
      <w:r w:rsidR="004302AB" w:rsidRPr="005B50CA">
        <w:t>Synthesis of Phage Components</w:t>
      </w:r>
      <w:bookmarkEnd w:id="20"/>
      <w:r w:rsidR="004302AB" w:rsidRPr="005B50CA">
        <w:t xml:space="preserve"> </w:t>
      </w:r>
    </w:p>
    <w:p w14:paraId="0E31EA3E" w14:textId="77777777"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Once the phage discharges its nucleic acid into the cell, the building blocks required to create new viral particles are produced. At that point, the phage head, tail, and late protein components start to come back together to form a brand-new, whole phage. Early proteins that are also functional enzymes help to speed up the synthesis process. The cytoplasm and nucleus both contain these phage components.</w:t>
      </w:r>
    </w:p>
    <w:p w14:paraId="2BF40938" w14:textId="2F22BDCE" w:rsidR="004302AB" w:rsidRPr="005B50CA" w:rsidRDefault="00142697" w:rsidP="00D37771">
      <w:pPr>
        <w:pStyle w:val="Heading4"/>
      </w:pPr>
      <w:bookmarkStart w:id="21" w:name="_Toc210773549"/>
      <w:r w:rsidRPr="005B50CA">
        <w:t>2.5.4</w:t>
      </w:r>
      <w:r w:rsidR="00D37771">
        <w:tab/>
      </w:r>
      <w:r w:rsidR="004302AB" w:rsidRPr="005B50CA">
        <w:t>Maturation and Assembly</w:t>
      </w:r>
      <w:bookmarkEnd w:id="21"/>
      <w:r w:rsidR="004302AB" w:rsidRPr="005B50CA">
        <w:t xml:space="preserve"> </w:t>
      </w:r>
    </w:p>
    <w:p w14:paraId="4C1261C4" w14:textId="77777777"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The capsid is a protective protein shell that encases each segment of phage DNA. The phage DNA's head and tail proteins then unite as the process of maturation proceeds. Eventually, the tail structures come together to create a whole virion.</w:t>
      </w:r>
    </w:p>
    <w:p w14:paraId="783D6D6C" w14:textId="524978EC" w:rsidR="004302AB" w:rsidRPr="005B50CA" w:rsidRDefault="00142697" w:rsidP="00D37771">
      <w:pPr>
        <w:pStyle w:val="Heading4"/>
      </w:pPr>
      <w:bookmarkStart w:id="22" w:name="_Toc210773550"/>
      <w:r w:rsidRPr="005B50CA">
        <w:t>2.5.5</w:t>
      </w:r>
      <w:r w:rsidR="00D37771">
        <w:tab/>
      </w:r>
      <w:r w:rsidR="004302AB" w:rsidRPr="005B50CA">
        <w:t>Release</w:t>
      </w:r>
      <w:bookmarkEnd w:id="22"/>
      <w:r w:rsidR="004302AB" w:rsidRPr="005B50CA">
        <w:t xml:space="preserve"> </w:t>
      </w:r>
    </w:p>
    <w:p w14:paraId="679BC48A" w14:textId="2A8F4E13"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After </w:t>
      </w:r>
      <w:r w:rsidR="008502E3" w:rsidRPr="005B50CA">
        <w:rPr>
          <w:rFonts w:asciiTheme="majorBidi" w:hAnsiTheme="majorBidi" w:cstheme="majorBidi"/>
          <w:color w:val="000000" w:themeColor="text1"/>
          <w:sz w:val="24"/>
          <w:szCs w:val="24"/>
        </w:rPr>
        <w:t>losing</w:t>
      </w:r>
      <w:r w:rsidRPr="005B50CA">
        <w:rPr>
          <w:rFonts w:asciiTheme="majorBidi" w:hAnsiTheme="majorBidi" w:cstheme="majorBidi"/>
          <w:color w:val="000000" w:themeColor="text1"/>
          <w:sz w:val="24"/>
          <w:szCs w:val="24"/>
        </w:rPr>
        <w:t xml:space="preserve"> the bacterial cell that is infected, the newly created phage progeny are discharged. The phage's functional enzymes harm the cell membranes of bacteria throughout their replication process.</w:t>
      </w:r>
    </w:p>
    <w:p w14:paraId="5DCFC928" w14:textId="5277CB10" w:rsidR="004302AB" w:rsidRPr="005B50CA" w:rsidRDefault="004302AB" w:rsidP="00D37771">
      <w:pPr>
        <w:pStyle w:val="Heading3"/>
      </w:pPr>
      <w:bookmarkStart w:id="23" w:name="_Toc210773551"/>
      <w:r w:rsidRPr="005B50CA">
        <w:t>2.6</w:t>
      </w:r>
      <w:r w:rsidR="00D37771">
        <w:tab/>
      </w:r>
      <w:r w:rsidRPr="005B50CA">
        <w:t>Bacteriopha</w:t>
      </w:r>
      <w:r w:rsidR="00142697" w:rsidRPr="005B50CA">
        <w:t>ge Therapy for Pathogen Control</w:t>
      </w:r>
      <w:bookmarkEnd w:id="23"/>
    </w:p>
    <w:p w14:paraId="0764FA5F" w14:textId="1CEB16E3"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One of the effective treatments for antibiotic resistance that is safe and effective is bacteriophage therapy [21]. Their efficacy and specificity against the host </w:t>
      </w:r>
      <w:r w:rsidR="008502E3" w:rsidRPr="005B50CA">
        <w:rPr>
          <w:rFonts w:asciiTheme="majorBidi" w:hAnsiTheme="majorBidi" w:cstheme="majorBidi"/>
          <w:color w:val="000000" w:themeColor="text1"/>
          <w:sz w:val="24"/>
          <w:szCs w:val="24"/>
        </w:rPr>
        <w:t>are</w:t>
      </w:r>
      <w:r w:rsidRPr="005B50CA">
        <w:rPr>
          <w:rFonts w:asciiTheme="majorBidi" w:hAnsiTheme="majorBidi" w:cstheme="majorBidi"/>
          <w:color w:val="000000" w:themeColor="text1"/>
          <w:sz w:val="24"/>
          <w:szCs w:val="24"/>
        </w:rPr>
        <w:t xml:space="preserve"> very appealing and specific and </w:t>
      </w:r>
      <w:r w:rsidR="008502E3" w:rsidRPr="005B50CA">
        <w:rPr>
          <w:rFonts w:asciiTheme="majorBidi" w:hAnsiTheme="majorBidi" w:cstheme="majorBidi"/>
          <w:color w:val="000000" w:themeColor="text1"/>
          <w:sz w:val="24"/>
          <w:szCs w:val="24"/>
        </w:rPr>
        <w:t>no</w:t>
      </w:r>
      <w:r w:rsidRPr="005B50CA">
        <w:rPr>
          <w:rFonts w:asciiTheme="majorBidi" w:hAnsiTheme="majorBidi" w:cstheme="majorBidi"/>
          <w:color w:val="000000" w:themeColor="text1"/>
          <w:sz w:val="24"/>
          <w:szCs w:val="24"/>
        </w:rPr>
        <w:t xml:space="preserve"> side effect of bacteriophage on host cell has been found. The bacteriophage </w:t>
      </w:r>
      <w:r w:rsidR="008502E3" w:rsidRPr="005B50CA">
        <w:rPr>
          <w:rFonts w:asciiTheme="majorBidi" w:hAnsiTheme="majorBidi" w:cstheme="majorBidi"/>
          <w:color w:val="000000" w:themeColor="text1"/>
          <w:sz w:val="24"/>
          <w:szCs w:val="24"/>
        </w:rPr>
        <w:t>used</w:t>
      </w:r>
      <w:r w:rsidRPr="005B50CA">
        <w:rPr>
          <w:rFonts w:asciiTheme="majorBidi" w:hAnsiTheme="majorBidi" w:cstheme="majorBidi"/>
          <w:color w:val="000000" w:themeColor="text1"/>
          <w:sz w:val="24"/>
          <w:szCs w:val="24"/>
        </w:rPr>
        <w:t xml:space="preserve"> as a treatment is to show very high success </w:t>
      </w:r>
      <w:r w:rsidR="008502E3" w:rsidRPr="005B50CA">
        <w:rPr>
          <w:rFonts w:asciiTheme="majorBidi" w:hAnsiTheme="majorBidi" w:cstheme="majorBidi"/>
          <w:color w:val="000000" w:themeColor="text1"/>
          <w:sz w:val="24"/>
          <w:szCs w:val="24"/>
        </w:rPr>
        <w:t>rate,</w:t>
      </w:r>
      <w:r w:rsidRPr="005B50CA">
        <w:rPr>
          <w:rFonts w:asciiTheme="majorBidi" w:hAnsiTheme="majorBidi" w:cstheme="majorBidi"/>
          <w:color w:val="000000" w:themeColor="text1"/>
          <w:sz w:val="24"/>
          <w:szCs w:val="24"/>
        </w:rPr>
        <w:t xml:space="preserve"> about 85% rate in infected patient treatment. Especially in case of mixed like </w:t>
      </w:r>
      <w:r w:rsidRPr="005B50CA">
        <w:rPr>
          <w:rFonts w:asciiTheme="majorBidi" w:hAnsiTheme="majorBidi" w:cstheme="majorBidi"/>
          <w:i/>
          <w:color w:val="000000" w:themeColor="text1"/>
          <w:sz w:val="24"/>
          <w:szCs w:val="24"/>
        </w:rPr>
        <w:t>staphylococcus aureus, pseudomonas aeruginosa, Klebsiella, E. coli</w:t>
      </w:r>
      <w:r w:rsidRPr="005B50CA">
        <w:rPr>
          <w:rFonts w:asciiTheme="majorBidi" w:hAnsiTheme="majorBidi" w:cstheme="majorBidi"/>
          <w:color w:val="000000" w:themeColor="text1"/>
          <w:sz w:val="24"/>
          <w:szCs w:val="24"/>
        </w:rPr>
        <w:t xml:space="preserve">, vancomycin </w:t>
      </w:r>
      <w:r w:rsidRPr="005B50CA">
        <w:rPr>
          <w:rFonts w:asciiTheme="majorBidi" w:hAnsiTheme="majorBidi" w:cstheme="majorBidi"/>
          <w:color w:val="000000" w:themeColor="text1"/>
          <w:sz w:val="24"/>
          <w:szCs w:val="24"/>
        </w:rPr>
        <w:lastRenderedPageBreak/>
        <w:t xml:space="preserve">resistance </w:t>
      </w:r>
      <w:r w:rsidRPr="005B50CA">
        <w:rPr>
          <w:rFonts w:asciiTheme="majorBidi" w:hAnsiTheme="majorBidi" w:cstheme="majorBidi"/>
          <w:i/>
          <w:color w:val="000000" w:themeColor="text1"/>
          <w:sz w:val="24"/>
          <w:szCs w:val="24"/>
        </w:rPr>
        <w:t>enterococci</w:t>
      </w:r>
      <w:r w:rsidRPr="005B50CA">
        <w:rPr>
          <w:rFonts w:asciiTheme="majorBidi" w:hAnsiTheme="majorBidi" w:cstheme="majorBidi"/>
          <w:color w:val="000000" w:themeColor="text1"/>
          <w:sz w:val="24"/>
          <w:szCs w:val="24"/>
        </w:rPr>
        <w:t xml:space="preserve">, and many more [22]. The great specificity of bacteriophage against MRSA and their selectivity for specific bacteria by which means we can eliminate the pathogen </w:t>
      </w:r>
      <w:r w:rsidR="008502E3" w:rsidRPr="005B50CA">
        <w:rPr>
          <w:rFonts w:asciiTheme="majorBidi" w:hAnsiTheme="majorBidi" w:cstheme="majorBidi"/>
          <w:color w:val="000000" w:themeColor="text1"/>
          <w:sz w:val="24"/>
          <w:szCs w:val="24"/>
        </w:rPr>
        <w:t>from</w:t>
      </w:r>
      <w:r w:rsidRPr="005B50CA">
        <w:rPr>
          <w:rFonts w:asciiTheme="majorBidi" w:hAnsiTheme="majorBidi" w:cstheme="majorBidi"/>
          <w:color w:val="000000" w:themeColor="text1"/>
          <w:sz w:val="24"/>
          <w:szCs w:val="24"/>
        </w:rPr>
        <w:t xml:space="preserve"> non-healing wound infection site. The MRSA show a great number of resistances against multi-drug that produced large number of illnesses in worldwide. Accordingly, to stomatology, dermatology, ophthalmology, paediatrics, gynaecology, gastroenterology, pulmonology, and urology, the phage treatment has been used widely in all these fields [23].</w:t>
      </w:r>
    </w:p>
    <w:p w14:paraId="47E5C522" w14:textId="64B1729B"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Bacteria from genera of </w:t>
      </w:r>
      <w:r w:rsidRPr="005B50CA">
        <w:rPr>
          <w:rFonts w:asciiTheme="majorBidi" w:hAnsiTheme="majorBidi" w:cstheme="majorBidi"/>
          <w:i/>
          <w:color w:val="000000" w:themeColor="text1"/>
          <w:sz w:val="24"/>
          <w:szCs w:val="24"/>
        </w:rPr>
        <w:t>E. coli</w:t>
      </w:r>
      <w:r w:rsidRPr="005B50CA">
        <w:rPr>
          <w:rFonts w:asciiTheme="majorBidi" w:hAnsiTheme="majorBidi" w:cstheme="majorBidi"/>
          <w:color w:val="000000" w:themeColor="text1"/>
          <w:sz w:val="24"/>
          <w:szCs w:val="24"/>
        </w:rPr>
        <w:t xml:space="preserve">, </w:t>
      </w:r>
      <w:r w:rsidRPr="005B50CA">
        <w:rPr>
          <w:rFonts w:asciiTheme="majorBidi" w:hAnsiTheme="majorBidi" w:cstheme="majorBidi"/>
          <w:i/>
          <w:color w:val="000000" w:themeColor="text1"/>
          <w:sz w:val="24"/>
          <w:szCs w:val="24"/>
        </w:rPr>
        <w:t>staphylococcus aureus</w:t>
      </w:r>
      <w:r w:rsidRPr="005B50CA">
        <w:rPr>
          <w:rFonts w:asciiTheme="majorBidi" w:hAnsiTheme="majorBidi" w:cstheme="majorBidi"/>
          <w:color w:val="000000" w:themeColor="text1"/>
          <w:sz w:val="24"/>
          <w:szCs w:val="24"/>
        </w:rPr>
        <w:t xml:space="preserve">, </w:t>
      </w:r>
      <w:r w:rsidRPr="005B50CA">
        <w:rPr>
          <w:rFonts w:asciiTheme="majorBidi" w:hAnsiTheme="majorBidi" w:cstheme="majorBidi"/>
          <w:i/>
          <w:color w:val="000000" w:themeColor="text1"/>
          <w:sz w:val="24"/>
          <w:szCs w:val="24"/>
        </w:rPr>
        <w:t xml:space="preserve">Klebsiella </w:t>
      </w:r>
      <w:r w:rsidRPr="005B50CA">
        <w:rPr>
          <w:rFonts w:asciiTheme="majorBidi" w:hAnsiTheme="majorBidi" w:cstheme="majorBidi"/>
          <w:color w:val="000000" w:themeColor="text1"/>
          <w:sz w:val="24"/>
          <w:szCs w:val="24"/>
        </w:rPr>
        <w:t xml:space="preserve">and other genera of bacteria are widely distributed in environment that shows more resistance against the antibiotics. There is only one therapy that </w:t>
      </w:r>
      <w:r w:rsidR="002773A7" w:rsidRPr="005B50CA">
        <w:rPr>
          <w:rFonts w:asciiTheme="majorBidi" w:hAnsiTheme="majorBidi" w:cstheme="majorBidi"/>
          <w:color w:val="000000" w:themeColor="text1"/>
          <w:sz w:val="24"/>
          <w:szCs w:val="24"/>
        </w:rPr>
        <w:t>knows</w:t>
      </w:r>
      <w:r w:rsidRPr="005B50CA">
        <w:rPr>
          <w:rFonts w:asciiTheme="majorBidi" w:hAnsiTheme="majorBidi" w:cstheme="majorBidi"/>
          <w:color w:val="000000" w:themeColor="text1"/>
          <w:sz w:val="24"/>
          <w:szCs w:val="24"/>
        </w:rPr>
        <w:t xml:space="preserve"> a day the most successful to eliminate the bacteria </w:t>
      </w:r>
      <w:r w:rsidR="002773A7" w:rsidRPr="005B50CA">
        <w:rPr>
          <w:rFonts w:asciiTheme="majorBidi" w:hAnsiTheme="majorBidi" w:cstheme="majorBidi"/>
          <w:color w:val="000000" w:themeColor="text1"/>
          <w:sz w:val="24"/>
          <w:szCs w:val="24"/>
        </w:rPr>
        <w:t>from</w:t>
      </w:r>
      <w:r w:rsidRPr="005B50CA">
        <w:rPr>
          <w:rFonts w:asciiTheme="majorBidi" w:hAnsiTheme="majorBidi" w:cstheme="majorBidi"/>
          <w:color w:val="000000" w:themeColor="text1"/>
          <w:sz w:val="24"/>
          <w:szCs w:val="24"/>
        </w:rPr>
        <w:t xml:space="preserve"> infected patient called bacteriophage. Significant antibiotics resistance bacteria pose a threat to humans and </w:t>
      </w:r>
      <w:r w:rsidR="002773A7" w:rsidRPr="005B50CA">
        <w:rPr>
          <w:rFonts w:asciiTheme="majorBidi" w:hAnsiTheme="majorBidi" w:cstheme="majorBidi"/>
          <w:color w:val="000000" w:themeColor="text1"/>
          <w:sz w:val="24"/>
          <w:szCs w:val="24"/>
        </w:rPr>
        <w:t>animals’</w:t>
      </w:r>
      <w:r w:rsidRPr="005B50CA">
        <w:rPr>
          <w:rFonts w:asciiTheme="majorBidi" w:hAnsiTheme="majorBidi" w:cstheme="majorBidi"/>
          <w:color w:val="000000" w:themeColor="text1"/>
          <w:sz w:val="24"/>
          <w:szCs w:val="24"/>
        </w:rPr>
        <w:t xml:space="preserve"> health. The application of bacteriophage against these bacteria has reduction of pathogen appears to be extremely promising and paramount method, because the reason is that they are present which account up to 10³¹ in every environment which is more than bacterial numbering.</w:t>
      </w:r>
    </w:p>
    <w:p w14:paraId="54C89326" w14:textId="77777777" w:rsidR="004302AB" w:rsidRPr="005B50CA" w:rsidRDefault="004302AB" w:rsidP="00142697">
      <w:pPr>
        <w:spacing w:line="360" w:lineRule="auto"/>
        <w:ind w:left="144"/>
        <w:jc w:val="both"/>
        <w:rPr>
          <w:rFonts w:asciiTheme="majorBidi" w:hAnsiTheme="majorBidi" w:cstheme="majorBidi"/>
          <w:color w:val="000000" w:themeColor="text1"/>
          <w:sz w:val="24"/>
          <w:szCs w:val="24"/>
        </w:rPr>
        <w:sectPr w:rsidR="004302AB" w:rsidRPr="005B50CA" w:rsidSect="00EF744C">
          <w:type w:val="continuous"/>
          <w:pgSz w:w="12240" w:h="15840" w:code="1"/>
          <w:pgMar w:top="1440" w:right="1440" w:bottom="1440" w:left="1440" w:header="0" w:footer="1022" w:gutter="0"/>
          <w:cols w:space="720"/>
        </w:sectPr>
      </w:pPr>
    </w:p>
    <w:p w14:paraId="2DC204ED" w14:textId="0F3D6EF4" w:rsidR="004302AB" w:rsidRPr="005B50CA" w:rsidRDefault="004302AB" w:rsidP="00D37771">
      <w:pPr>
        <w:pStyle w:val="Heading3"/>
      </w:pPr>
      <w:bookmarkStart w:id="24" w:name="_Toc210773552"/>
      <w:r w:rsidRPr="005B50CA">
        <w:t>2.7</w:t>
      </w:r>
      <w:r w:rsidR="00D37771">
        <w:tab/>
      </w:r>
      <w:r w:rsidRPr="005B50CA">
        <w:t>Phage’s as a Bio-control Agents of MRSA</w:t>
      </w:r>
      <w:bookmarkEnd w:id="24"/>
    </w:p>
    <w:p w14:paraId="0743D610" w14:textId="11764FE1"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Phage therapy offers some additional advantages and disadvantages to confer the elimination of bacterial cell from infected </w:t>
      </w:r>
      <w:r w:rsidR="002773A7" w:rsidRPr="005B50CA">
        <w:rPr>
          <w:rFonts w:asciiTheme="majorBidi" w:hAnsiTheme="majorBidi" w:cstheme="majorBidi"/>
          <w:color w:val="000000" w:themeColor="text1"/>
          <w:sz w:val="24"/>
          <w:szCs w:val="24"/>
        </w:rPr>
        <w:t>sites</w:t>
      </w:r>
      <w:r w:rsidRPr="005B50CA">
        <w:rPr>
          <w:rFonts w:asciiTheme="majorBidi" w:hAnsiTheme="majorBidi" w:cstheme="majorBidi"/>
          <w:color w:val="000000" w:themeColor="text1"/>
          <w:sz w:val="24"/>
          <w:szCs w:val="24"/>
        </w:rPr>
        <w:t xml:space="preserve">. The phage therapy does not kill the normal flora of human because they are very specific against specific host bacterial cell. Contrarily, the bacteriophage is an infection-site-regulating, self-propagating virus. </w:t>
      </w:r>
      <w:r w:rsidR="002773A7" w:rsidRPr="005B50CA">
        <w:rPr>
          <w:rFonts w:asciiTheme="majorBidi" w:hAnsiTheme="majorBidi" w:cstheme="majorBidi"/>
          <w:color w:val="000000" w:themeColor="text1"/>
          <w:sz w:val="24"/>
          <w:szCs w:val="24"/>
        </w:rPr>
        <w:t>Compared</w:t>
      </w:r>
      <w:r w:rsidRPr="005B50CA">
        <w:rPr>
          <w:rFonts w:asciiTheme="majorBidi" w:hAnsiTheme="majorBidi" w:cstheme="majorBidi"/>
          <w:color w:val="000000" w:themeColor="text1"/>
          <w:sz w:val="24"/>
          <w:szCs w:val="24"/>
        </w:rPr>
        <w:t xml:space="preserve"> to conventional antibiotics, the phage therapy is easiest way to kill the specific bacterial host in non-healing wound infection. Since the resistance mechanisms arose in antibiotics </w:t>
      </w:r>
      <w:r w:rsidR="002773A7" w:rsidRPr="005B50CA">
        <w:rPr>
          <w:rFonts w:asciiTheme="majorBidi" w:hAnsiTheme="majorBidi" w:cstheme="majorBidi"/>
          <w:color w:val="000000" w:themeColor="text1"/>
          <w:sz w:val="24"/>
          <w:szCs w:val="24"/>
        </w:rPr>
        <w:t>do</w:t>
      </w:r>
      <w:r w:rsidRPr="005B50CA">
        <w:rPr>
          <w:rFonts w:asciiTheme="majorBidi" w:hAnsiTheme="majorBidi" w:cstheme="majorBidi"/>
          <w:color w:val="000000" w:themeColor="text1"/>
          <w:sz w:val="24"/>
          <w:szCs w:val="24"/>
        </w:rPr>
        <w:t xml:space="preserve"> not alter the phage therapy at site of wound infection of MRSA [24].</w:t>
      </w:r>
    </w:p>
    <w:p w14:paraId="5077CEBF" w14:textId="1E3B314E"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In addition, to phage therapy they suppress the growth of MRSA in wound site by application of in-vitro and as well as in-vivo phage application. Among, commercially avail phage therapy the bacteriophage formulation for therapeutics uses in humans is PYO Bacteriophage and </w:t>
      </w:r>
      <w:r w:rsidRPr="005B50CA">
        <w:rPr>
          <w:rFonts w:asciiTheme="majorBidi" w:hAnsiTheme="majorBidi" w:cstheme="majorBidi"/>
          <w:i/>
          <w:color w:val="000000" w:themeColor="text1"/>
          <w:sz w:val="24"/>
          <w:szCs w:val="24"/>
        </w:rPr>
        <w:t xml:space="preserve">staphylococcal </w:t>
      </w:r>
      <w:r w:rsidRPr="006E5E42">
        <w:rPr>
          <w:rFonts w:asciiTheme="majorBidi" w:hAnsiTheme="majorBidi" w:cstheme="majorBidi"/>
          <w:iCs/>
          <w:color w:val="000000" w:themeColor="text1"/>
          <w:sz w:val="24"/>
          <w:szCs w:val="24"/>
        </w:rPr>
        <w:t>Bacteriophage</w:t>
      </w:r>
      <w:r w:rsidRPr="005B50CA">
        <w:rPr>
          <w:rFonts w:asciiTheme="majorBidi" w:hAnsiTheme="majorBidi" w:cstheme="majorBidi"/>
          <w:i/>
          <w:color w:val="000000" w:themeColor="text1"/>
          <w:sz w:val="24"/>
          <w:szCs w:val="24"/>
        </w:rPr>
        <w:t xml:space="preserve"> </w:t>
      </w:r>
      <w:r w:rsidRPr="005B50CA">
        <w:rPr>
          <w:rFonts w:asciiTheme="majorBidi" w:hAnsiTheme="majorBidi" w:cstheme="majorBidi"/>
          <w:color w:val="000000" w:themeColor="text1"/>
          <w:sz w:val="24"/>
          <w:szCs w:val="24"/>
        </w:rPr>
        <w:t>were created and applied to MRSA infection sites that weren't healing [25].</w:t>
      </w:r>
      <w:r w:rsidR="00142697" w:rsidRPr="005B50CA">
        <w:rPr>
          <w:rFonts w:asciiTheme="majorBidi" w:hAnsiTheme="majorBidi" w:cstheme="majorBidi"/>
          <w:color w:val="000000" w:themeColor="text1"/>
          <w:sz w:val="24"/>
          <w:szCs w:val="24"/>
        </w:rPr>
        <w:t xml:space="preserve"> </w:t>
      </w:r>
      <w:r w:rsidRPr="005B50CA">
        <w:rPr>
          <w:rFonts w:asciiTheme="majorBidi" w:hAnsiTheme="majorBidi" w:cstheme="majorBidi"/>
          <w:i/>
          <w:color w:val="000000" w:themeColor="text1"/>
          <w:sz w:val="24"/>
          <w:szCs w:val="24"/>
        </w:rPr>
        <w:t xml:space="preserve">Staphylococcal </w:t>
      </w:r>
      <w:r w:rsidRPr="001C1544">
        <w:rPr>
          <w:rFonts w:asciiTheme="majorBidi" w:hAnsiTheme="majorBidi" w:cstheme="majorBidi"/>
          <w:iCs/>
          <w:color w:val="000000" w:themeColor="text1"/>
          <w:sz w:val="24"/>
          <w:szCs w:val="24"/>
        </w:rPr>
        <w:t>bacteriophage</w:t>
      </w:r>
      <w:r w:rsidRPr="005B50CA">
        <w:rPr>
          <w:rFonts w:asciiTheme="majorBidi" w:hAnsiTheme="majorBidi" w:cstheme="majorBidi"/>
          <w:i/>
          <w:color w:val="000000" w:themeColor="text1"/>
          <w:sz w:val="24"/>
          <w:szCs w:val="24"/>
        </w:rPr>
        <w:t xml:space="preserve"> </w:t>
      </w:r>
      <w:r w:rsidRPr="005B50CA">
        <w:rPr>
          <w:rFonts w:asciiTheme="majorBidi" w:hAnsiTheme="majorBidi" w:cstheme="majorBidi"/>
          <w:color w:val="000000" w:themeColor="text1"/>
          <w:sz w:val="24"/>
          <w:szCs w:val="24"/>
        </w:rPr>
        <w:t xml:space="preserve">application to stop the growth of MRSA successively in non-healing wound infection site. The bacteriophage </w:t>
      </w:r>
      <w:r w:rsidR="002773A7" w:rsidRPr="005B50CA">
        <w:rPr>
          <w:rFonts w:asciiTheme="majorBidi" w:hAnsiTheme="majorBidi" w:cstheme="majorBidi"/>
          <w:color w:val="000000" w:themeColor="text1"/>
          <w:sz w:val="24"/>
          <w:szCs w:val="24"/>
        </w:rPr>
        <w:t>applications</w:t>
      </w:r>
      <w:r w:rsidRPr="005B50CA">
        <w:rPr>
          <w:rFonts w:asciiTheme="majorBidi" w:hAnsiTheme="majorBidi" w:cstheme="majorBidi"/>
          <w:color w:val="000000" w:themeColor="text1"/>
          <w:sz w:val="24"/>
          <w:szCs w:val="24"/>
        </w:rPr>
        <w:t xml:space="preserve"> to stop and to degrade the extracellular of MRSA components and to sterile that area. In addition to that this phage formulation exhibits the growth of MRSA biofilms at site of wound.</w:t>
      </w:r>
    </w:p>
    <w:p w14:paraId="1F43524D" w14:textId="1E0D4F37" w:rsidR="00A26758" w:rsidRPr="005B50CA" w:rsidRDefault="004302AB" w:rsidP="00A2675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 xml:space="preserve">Here, we evaluated that </w:t>
      </w:r>
      <w:r w:rsidR="001C1544" w:rsidRPr="005B50CA">
        <w:rPr>
          <w:rFonts w:asciiTheme="majorBidi" w:hAnsiTheme="majorBidi" w:cstheme="majorBidi"/>
          <w:color w:val="000000" w:themeColor="text1"/>
          <w:sz w:val="24"/>
          <w:szCs w:val="24"/>
        </w:rPr>
        <w:t>the</w:t>
      </w:r>
      <w:r w:rsidRPr="005B50CA">
        <w:rPr>
          <w:rFonts w:asciiTheme="majorBidi" w:hAnsiTheme="majorBidi" w:cstheme="majorBidi"/>
          <w:color w:val="000000" w:themeColor="text1"/>
          <w:sz w:val="24"/>
          <w:szCs w:val="24"/>
        </w:rPr>
        <w:t xml:space="preserve"> ability of </w:t>
      </w:r>
      <w:r w:rsidRPr="00C072C8">
        <w:rPr>
          <w:rFonts w:asciiTheme="majorBidi" w:hAnsiTheme="majorBidi" w:cstheme="majorBidi"/>
          <w:i/>
          <w:iCs/>
          <w:color w:val="000000" w:themeColor="text1"/>
          <w:sz w:val="24"/>
          <w:szCs w:val="24"/>
        </w:rPr>
        <w:t>S</w:t>
      </w:r>
      <w:r w:rsidRPr="005B50CA">
        <w:rPr>
          <w:rFonts w:asciiTheme="majorBidi" w:hAnsiTheme="majorBidi" w:cstheme="majorBidi"/>
          <w:color w:val="000000" w:themeColor="text1"/>
          <w:sz w:val="24"/>
          <w:szCs w:val="24"/>
        </w:rPr>
        <w:t xml:space="preserve">-bacteriophage and PYO bacteriophage eradication of MRSA and other bacterial sell biofilms. The application of bacteriophage in-vitro to stop the biofilm formation of methicillin resistance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to check their efficacy by means combining high resolution microscopy (HRM) with isothermal microcalorimetry (IMC). In addition, a Galleria mellonella model of systemic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infection was used to illustrate the in-vivo effectiveness of bacteriophages. </w:t>
      </w:r>
    </w:p>
    <w:p w14:paraId="74B91070" w14:textId="77777777" w:rsidR="004302AB" w:rsidRPr="005B50CA" w:rsidRDefault="004302AB" w:rsidP="00A2675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b/>
          <w:bCs/>
          <w:color w:val="000000" w:themeColor="text1"/>
          <w:sz w:val="24"/>
          <w:szCs w:val="24"/>
        </w:rPr>
        <w:t>Problem statement</w:t>
      </w:r>
    </w:p>
    <w:p w14:paraId="7AB888ED" w14:textId="0BAF83E8"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Multi-drug resistance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(MRSA) is an emerging problem in non-healing wound infection. The quality of life is substantially reduced by chronic wounds. Due to the crisis of drug-resistant bacteria and biofilm formation, antibiotics are </w:t>
      </w:r>
      <w:r w:rsidR="002773A7" w:rsidRPr="005B50CA">
        <w:rPr>
          <w:rFonts w:asciiTheme="majorBidi" w:hAnsiTheme="majorBidi" w:cstheme="majorBidi"/>
          <w:color w:val="000000" w:themeColor="text1"/>
          <w:sz w:val="24"/>
          <w:szCs w:val="24"/>
        </w:rPr>
        <w:t>currently</w:t>
      </w:r>
      <w:r w:rsidRPr="005B50CA">
        <w:rPr>
          <w:rFonts w:asciiTheme="majorBidi" w:hAnsiTheme="majorBidi" w:cstheme="majorBidi"/>
          <w:color w:val="000000" w:themeColor="text1"/>
          <w:sz w:val="24"/>
          <w:szCs w:val="24"/>
        </w:rPr>
        <w:t xml:space="preserve"> failing.</w:t>
      </w:r>
      <w:r w:rsidR="00142697"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 xml:space="preserve">Bacteriophage Therapy is reemerging and susceptible to </w:t>
      </w:r>
      <w:r w:rsidR="002773A7" w:rsidRPr="005B50CA">
        <w:rPr>
          <w:rFonts w:asciiTheme="majorBidi" w:hAnsiTheme="majorBidi" w:cstheme="majorBidi"/>
          <w:color w:val="000000" w:themeColor="text1"/>
          <w:sz w:val="24"/>
          <w:szCs w:val="24"/>
        </w:rPr>
        <w:t>eliminating</w:t>
      </w:r>
      <w:r w:rsidRPr="005B50CA">
        <w:rPr>
          <w:rFonts w:asciiTheme="majorBidi" w:hAnsiTheme="majorBidi" w:cstheme="majorBidi"/>
          <w:color w:val="000000" w:themeColor="text1"/>
          <w:sz w:val="24"/>
          <w:szCs w:val="24"/>
        </w:rPr>
        <w:t xml:space="preserve"> and </w:t>
      </w:r>
      <w:r w:rsidR="002773A7" w:rsidRPr="005B50CA">
        <w:rPr>
          <w:rFonts w:asciiTheme="majorBidi" w:hAnsiTheme="majorBidi" w:cstheme="majorBidi"/>
          <w:color w:val="000000" w:themeColor="text1"/>
          <w:sz w:val="24"/>
          <w:szCs w:val="24"/>
        </w:rPr>
        <w:t>stopping</w:t>
      </w:r>
      <w:r w:rsidRPr="005B50CA">
        <w:rPr>
          <w:rFonts w:asciiTheme="majorBidi" w:hAnsiTheme="majorBidi" w:cstheme="majorBidi"/>
          <w:color w:val="000000" w:themeColor="text1"/>
          <w:sz w:val="24"/>
          <w:szCs w:val="24"/>
        </w:rPr>
        <w:t xml:space="preserve"> the growth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(MRSA).</w:t>
      </w:r>
      <w:r w:rsidR="00142697"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 xml:space="preserve">The commercially available antibiotics are now falling to show </w:t>
      </w:r>
      <w:r w:rsidR="002773A7" w:rsidRPr="005B50CA">
        <w:rPr>
          <w:rFonts w:asciiTheme="majorBidi" w:hAnsiTheme="majorBidi" w:cstheme="majorBidi"/>
          <w:color w:val="000000" w:themeColor="text1"/>
          <w:sz w:val="24"/>
          <w:szCs w:val="24"/>
        </w:rPr>
        <w:t>high</w:t>
      </w:r>
      <w:r w:rsidRPr="005B50CA">
        <w:rPr>
          <w:rFonts w:asciiTheme="majorBidi" w:hAnsiTheme="majorBidi" w:cstheme="majorBidi"/>
          <w:color w:val="000000" w:themeColor="text1"/>
          <w:sz w:val="24"/>
          <w:szCs w:val="24"/>
        </w:rPr>
        <w:t xml:space="preserve"> resistance by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(MRSA) biofilm in non-healing wound infection.</w:t>
      </w:r>
    </w:p>
    <w:p w14:paraId="1469F00D" w14:textId="77777777" w:rsidR="00142697" w:rsidRPr="005B50CA" w:rsidRDefault="00142697" w:rsidP="00142697">
      <w:pPr>
        <w:spacing w:line="360" w:lineRule="auto"/>
        <w:ind w:left="144"/>
        <w:jc w:val="both"/>
        <w:rPr>
          <w:rFonts w:asciiTheme="majorBidi" w:hAnsiTheme="majorBidi" w:cstheme="majorBidi"/>
          <w:color w:val="000000" w:themeColor="text1"/>
          <w:sz w:val="24"/>
          <w:szCs w:val="24"/>
        </w:rPr>
      </w:pPr>
    </w:p>
    <w:p w14:paraId="3F2AD141" w14:textId="77777777" w:rsidR="00657BB1" w:rsidRDefault="00657BB1">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68AA7CBC" w14:textId="77777777" w:rsidR="004302AB" w:rsidRPr="005B50CA" w:rsidRDefault="004302AB" w:rsidP="00467447">
      <w:pPr>
        <w:pStyle w:val="Heading2"/>
      </w:pPr>
      <w:bookmarkStart w:id="25" w:name="_Toc210773553"/>
      <w:r w:rsidRPr="005B50CA">
        <w:lastRenderedPageBreak/>
        <w:t>AIMS AND OBJECTIVES</w:t>
      </w:r>
      <w:bookmarkEnd w:id="25"/>
    </w:p>
    <w:p w14:paraId="6F801521" w14:textId="77777777" w:rsidR="00557D24" w:rsidRPr="005B50CA" w:rsidRDefault="004302AB" w:rsidP="00142697">
      <w:pPr>
        <w:pStyle w:val="ListParagraph"/>
        <w:numPr>
          <w:ilvl w:val="0"/>
          <w:numId w:val="4"/>
        </w:numPr>
        <w:spacing w:line="360" w:lineRule="auto"/>
        <w:ind w:left="144" w:firstLine="0"/>
        <w:jc w:val="both"/>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 xml:space="preserve">Isolation and identification of </w:t>
      </w:r>
      <w:r w:rsidRPr="005B50CA">
        <w:rPr>
          <w:rFonts w:asciiTheme="majorBidi" w:hAnsiTheme="majorBidi" w:cstheme="majorBidi"/>
          <w:i/>
          <w:color w:val="000000" w:themeColor="text1"/>
          <w:sz w:val="24"/>
          <w:szCs w:val="24"/>
        </w:rPr>
        <w:t xml:space="preserve">Methicillin Resistant Staphylococcus aureus </w:t>
      </w:r>
      <w:r w:rsidR="00557D24" w:rsidRPr="005B50CA">
        <w:rPr>
          <w:rFonts w:asciiTheme="majorBidi" w:hAnsiTheme="majorBidi" w:cstheme="majorBidi"/>
          <w:color w:val="000000" w:themeColor="text1"/>
          <w:sz w:val="24"/>
          <w:szCs w:val="24"/>
        </w:rPr>
        <w:t xml:space="preserve">(MRSA) from glycerol </w:t>
      </w:r>
      <w:r w:rsidR="00657BB1">
        <w:rPr>
          <w:rFonts w:asciiTheme="majorBidi" w:hAnsiTheme="majorBidi" w:cstheme="majorBidi"/>
          <w:color w:val="000000" w:themeColor="text1"/>
          <w:sz w:val="24"/>
          <w:szCs w:val="24"/>
        </w:rPr>
        <w:t xml:space="preserve">  </w:t>
      </w:r>
      <w:r w:rsidR="00557D24" w:rsidRPr="005B50CA">
        <w:rPr>
          <w:rFonts w:asciiTheme="majorBidi" w:hAnsiTheme="majorBidi" w:cstheme="majorBidi"/>
          <w:color w:val="000000" w:themeColor="text1"/>
          <w:sz w:val="24"/>
          <w:szCs w:val="24"/>
        </w:rPr>
        <w:t>stock.</w:t>
      </w:r>
    </w:p>
    <w:p w14:paraId="1FB79537" w14:textId="77777777" w:rsidR="00557D24" w:rsidRPr="005B50CA" w:rsidRDefault="004302AB" w:rsidP="00142697">
      <w:pPr>
        <w:pStyle w:val="ListParagraph"/>
        <w:numPr>
          <w:ilvl w:val="0"/>
          <w:numId w:val="4"/>
        </w:numPr>
        <w:spacing w:line="360" w:lineRule="auto"/>
        <w:ind w:left="144" w:firstLine="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Isolation and Identification of Bacteriophage from sewage sample.</w:t>
      </w:r>
    </w:p>
    <w:p w14:paraId="60E42CFB" w14:textId="77777777" w:rsidR="00557D24" w:rsidRPr="005B50CA" w:rsidRDefault="004302AB" w:rsidP="00142697">
      <w:pPr>
        <w:pStyle w:val="ListParagraph"/>
        <w:numPr>
          <w:ilvl w:val="0"/>
          <w:numId w:val="4"/>
        </w:numPr>
        <w:spacing w:line="360" w:lineRule="auto"/>
        <w:ind w:left="144" w:firstLine="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This study aims to see the in-vitro efficacy of Bacteriophage therapy against </w:t>
      </w:r>
      <w:r w:rsidR="00557D24" w:rsidRPr="00E95DF3">
        <w:rPr>
          <w:rFonts w:asciiTheme="majorBidi" w:hAnsiTheme="majorBidi" w:cstheme="majorBidi"/>
          <w:iCs/>
          <w:color w:val="000000" w:themeColor="text1"/>
          <w:sz w:val="24"/>
          <w:szCs w:val="24"/>
        </w:rPr>
        <w:t xml:space="preserve">Methicillin Resistant </w:t>
      </w:r>
      <w:r w:rsidR="00557D24" w:rsidRPr="005B50CA">
        <w:rPr>
          <w:rFonts w:asciiTheme="majorBidi" w:hAnsiTheme="majorBidi" w:cstheme="majorBidi"/>
          <w:i/>
          <w:color w:val="000000" w:themeColor="text1"/>
          <w:sz w:val="24"/>
          <w:szCs w:val="24"/>
        </w:rPr>
        <w:t xml:space="preserve">Staphylococcus aureus </w:t>
      </w:r>
      <w:r w:rsidR="00557D24" w:rsidRPr="005B50CA">
        <w:rPr>
          <w:rFonts w:asciiTheme="majorBidi" w:hAnsiTheme="majorBidi" w:cstheme="majorBidi"/>
          <w:color w:val="000000" w:themeColor="text1"/>
          <w:sz w:val="24"/>
          <w:szCs w:val="24"/>
        </w:rPr>
        <w:t>(MRSA).</w:t>
      </w:r>
    </w:p>
    <w:p w14:paraId="2C9E7665" w14:textId="77777777" w:rsidR="004302AB" w:rsidRPr="005B50CA" w:rsidRDefault="004302AB"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 </w:t>
      </w:r>
    </w:p>
    <w:p w14:paraId="5630D908" w14:textId="77777777" w:rsidR="004302AB" w:rsidRPr="005B50CA" w:rsidRDefault="004302AB" w:rsidP="00142697">
      <w:pPr>
        <w:spacing w:line="360" w:lineRule="auto"/>
        <w:ind w:left="144"/>
        <w:jc w:val="both"/>
        <w:rPr>
          <w:rFonts w:asciiTheme="majorBidi" w:hAnsiTheme="majorBidi" w:cstheme="majorBidi"/>
          <w:color w:val="000000" w:themeColor="text1"/>
          <w:sz w:val="24"/>
          <w:szCs w:val="24"/>
        </w:rPr>
        <w:sectPr w:rsidR="004302AB" w:rsidRPr="005B50CA" w:rsidSect="00EF744C">
          <w:type w:val="continuous"/>
          <w:pgSz w:w="12240" w:h="15840" w:code="1"/>
          <w:pgMar w:top="1440" w:right="1440" w:bottom="1440" w:left="1440" w:header="0" w:footer="1022" w:gutter="0"/>
          <w:cols w:space="720"/>
          <w:docGrid w:linePitch="299"/>
        </w:sectPr>
      </w:pPr>
    </w:p>
    <w:p w14:paraId="2B02E7AB" w14:textId="77777777" w:rsidR="00AD4442" w:rsidRPr="005B50CA" w:rsidRDefault="00AD4442" w:rsidP="00142697">
      <w:pPr>
        <w:spacing w:line="360" w:lineRule="auto"/>
        <w:ind w:left="144"/>
        <w:jc w:val="both"/>
        <w:rPr>
          <w:rFonts w:asciiTheme="majorBidi" w:hAnsiTheme="majorBidi" w:cstheme="majorBidi"/>
          <w:b/>
          <w:bCs/>
          <w:color w:val="000000" w:themeColor="text1"/>
          <w:sz w:val="24"/>
          <w:szCs w:val="24"/>
        </w:rPr>
      </w:pPr>
    </w:p>
    <w:p w14:paraId="297E43D8"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6BFD7C33"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76929C59"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7184EADB"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1332BC63"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1C71D9F0"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56C299F6"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0299610A" w14:textId="77777777" w:rsidR="00657BB1" w:rsidRDefault="00657BB1">
      <w:pP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br w:type="page"/>
      </w:r>
    </w:p>
    <w:p w14:paraId="32768118" w14:textId="55951931" w:rsidR="00546A63" w:rsidRPr="00467447" w:rsidRDefault="00467447" w:rsidP="00467447">
      <w:pPr>
        <w:pStyle w:val="Heading2"/>
      </w:pPr>
      <w:bookmarkStart w:id="26" w:name="_Toc210773554"/>
      <w:r w:rsidRPr="00467447">
        <w:lastRenderedPageBreak/>
        <w:t xml:space="preserve">CHAPTER </w:t>
      </w:r>
      <w:r w:rsidR="00226E07">
        <w:t>THREE</w:t>
      </w:r>
      <w:r>
        <w:br/>
      </w:r>
      <w:r w:rsidR="00546A63" w:rsidRPr="00467447">
        <w:t>MATERIALS AND METHODS</w:t>
      </w:r>
      <w:bookmarkEnd w:id="26"/>
    </w:p>
    <w:p w14:paraId="07435003" w14:textId="3A1BE37A" w:rsidR="00546A63" w:rsidRPr="005B50CA" w:rsidRDefault="00546A63" w:rsidP="00D37771">
      <w:pPr>
        <w:pStyle w:val="Heading3"/>
      </w:pPr>
      <w:bookmarkStart w:id="27" w:name="_Toc210773555"/>
      <w:r w:rsidRPr="005B50CA">
        <w:t>3.1</w:t>
      </w:r>
      <w:r w:rsidR="00D37771">
        <w:tab/>
      </w:r>
      <w:r w:rsidRPr="005B50CA">
        <w:t xml:space="preserve">Bacterial Isolation </w:t>
      </w:r>
      <w:r w:rsidR="003C7E3C" w:rsidRPr="005B50CA">
        <w:t>and</w:t>
      </w:r>
      <w:r w:rsidRPr="005B50CA">
        <w:t xml:space="preserve"> Confirmation</w:t>
      </w:r>
      <w:bookmarkEnd w:id="27"/>
    </w:p>
    <w:p w14:paraId="3C6131D8" w14:textId="67F038C8"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Bacterial strain of MRSA was collected from the glycerol stock from Institute of Chughtai Lab Head Office Lahore Department of Microbiology, already present in lab. The MRSA was identified </w:t>
      </w:r>
      <w:r w:rsidR="002773A7" w:rsidRPr="005B50CA">
        <w:rPr>
          <w:rFonts w:asciiTheme="majorBidi" w:hAnsiTheme="majorBidi" w:cstheme="majorBidi"/>
          <w:color w:val="000000" w:themeColor="text1"/>
          <w:sz w:val="24"/>
          <w:szCs w:val="24"/>
        </w:rPr>
        <w:t>based</w:t>
      </w:r>
      <w:r w:rsidRPr="005B50CA">
        <w:rPr>
          <w:rFonts w:asciiTheme="majorBidi" w:hAnsiTheme="majorBidi" w:cstheme="majorBidi"/>
          <w:color w:val="000000" w:themeColor="text1"/>
          <w:sz w:val="24"/>
          <w:szCs w:val="24"/>
        </w:rPr>
        <w:t xml:space="preserve"> on culturing, gram staining, biochemical test, and microscopy demonstration. The strain of MRSA was growing on Mannitol salt agar (MSA). Coagulase and </w:t>
      </w:r>
      <w:r w:rsidR="00142697" w:rsidRPr="005B50CA">
        <w:rPr>
          <w:rFonts w:asciiTheme="majorBidi" w:hAnsiTheme="majorBidi" w:cstheme="majorBidi"/>
          <w:color w:val="000000" w:themeColor="text1"/>
          <w:sz w:val="24"/>
          <w:szCs w:val="24"/>
        </w:rPr>
        <w:t>Catalase</w:t>
      </w:r>
      <w:r w:rsidRPr="005B50CA">
        <w:rPr>
          <w:rFonts w:asciiTheme="majorBidi" w:hAnsiTheme="majorBidi" w:cstheme="majorBidi"/>
          <w:color w:val="000000" w:themeColor="text1"/>
          <w:sz w:val="24"/>
          <w:szCs w:val="24"/>
        </w:rPr>
        <w:t xml:space="preserve"> activities serve as the biochemical MRSA test. According to the clinical and laboratory standard institute's </w:t>
      </w:r>
      <w:r w:rsidR="00142697" w:rsidRPr="005B50CA">
        <w:rPr>
          <w:rFonts w:asciiTheme="majorBidi" w:hAnsiTheme="majorBidi" w:cstheme="majorBidi"/>
          <w:color w:val="000000" w:themeColor="text1"/>
          <w:sz w:val="24"/>
          <w:szCs w:val="24"/>
        </w:rPr>
        <w:t>advice (CLSI)</w:t>
      </w:r>
      <w:r w:rsidRPr="005B50CA">
        <w:rPr>
          <w:rFonts w:asciiTheme="majorBidi" w:hAnsiTheme="majorBidi" w:cstheme="majorBidi"/>
          <w:color w:val="000000" w:themeColor="text1"/>
          <w:sz w:val="24"/>
          <w:szCs w:val="24"/>
        </w:rPr>
        <w:t xml:space="preserve"> M100 Feb </w:t>
      </w:r>
      <w:r w:rsidR="002773A7" w:rsidRPr="005B50CA">
        <w:rPr>
          <w:rFonts w:asciiTheme="majorBidi" w:hAnsiTheme="majorBidi" w:cstheme="majorBidi"/>
          <w:color w:val="000000" w:themeColor="text1"/>
          <w:sz w:val="24"/>
          <w:szCs w:val="24"/>
        </w:rPr>
        <w:t>2024,</w:t>
      </w:r>
      <w:r w:rsidRPr="005B50CA">
        <w:rPr>
          <w:rFonts w:asciiTheme="majorBidi" w:hAnsiTheme="majorBidi" w:cstheme="majorBidi"/>
          <w:color w:val="000000" w:themeColor="text1"/>
          <w:sz w:val="24"/>
          <w:szCs w:val="24"/>
        </w:rPr>
        <w:t xml:space="preserve"> disc diffusion assay using a broth micro-dilution assay was used to confirm the organism's resistance to penicillin, methicillin, and oxacillin.</w:t>
      </w:r>
    </w:p>
    <w:p w14:paraId="77C2127E" w14:textId="771AF428" w:rsidR="00546A63" w:rsidRPr="005B50CA" w:rsidRDefault="00546A63" w:rsidP="00D37771">
      <w:pPr>
        <w:pStyle w:val="Heading3"/>
      </w:pPr>
      <w:bookmarkStart w:id="28" w:name="_Toc210773556"/>
      <w:r w:rsidRPr="005B50CA">
        <w:t>3.2</w:t>
      </w:r>
      <w:r w:rsidR="00D37771">
        <w:tab/>
      </w:r>
      <w:r w:rsidRPr="005B50CA">
        <w:t>Bacteriophage collection from sewage sample</w:t>
      </w:r>
      <w:bookmarkEnd w:id="28"/>
    </w:p>
    <w:p w14:paraId="6B4C629B" w14:textId="733B7419"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Hospital sewage wastewater was promptly transported to sterile glass bottles and stored at 4°C for subsequent use before being sent to the microbiological laboratory. 10 ml of many water sample tubes </w:t>
      </w:r>
      <w:r w:rsidR="002773A7" w:rsidRPr="005B50CA">
        <w:rPr>
          <w:rFonts w:asciiTheme="majorBidi" w:hAnsiTheme="majorBidi" w:cstheme="majorBidi"/>
          <w:color w:val="000000" w:themeColor="text1"/>
          <w:sz w:val="24"/>
          <w:szCs w:val="24"/>
        </w:rPr>
        <w:t>were</w:t>
      </w:r>
      <w:r w:rsidRPr="005B50CA">
        <w:rPr>
          <w:rFonts w:asciiTheme="majorBidi" w:hAnsiTheme="majorBidi" w:cstheme="majorBidi"/>
          <w:color w:val="000000" w:themeColor="text1"/>
          <w:sz w:val="24"/>
          <w:szCs w:val="24"/>
        </w:rPr>
        <w:t xml:space="preserve"> inoculated into sterile falcons one at a time in order to often isolate bacteriophage for every bacterial strain. Then centrifuge for 20 minutes at 4000 rpm or 6000 rpm. The supernatant was then gathered using a sterile 15 ml syringe and 0.45 µm or 0.22 µm syringe filter (Membrane, Canada</w:t>
      </w:r>
      <w:r w:rsidR="002773A7" w:rsidRPr="005B50CA">
        <w:rPr>
          <w:rFonts w:asciiTheme="majorBidi" w:hAnsiTheme="majorBidi" w:cstheme="majorBidi"/>
          <w:color w:val="000000" w:themeColor="text1"/>
          <w:sz w:val="24"/>
          <w:szCs w:val="24"/>
        </w:rPr>
        <w:t>) and</w:t>
      </w:r>
      <w:r w:rsidRPr="005B50CA">
        <w:rPr>
          <w:rFonts w:asciiTheme="majorBidi" w:hAnsiTheme="majorBidi" w:cstheme="majorBidi"/>
          <w:color w:val="000000" w:themeColor="text1"/>
          <w:sz w:val="24"/>
          <w:szCs w:val="24"/>
        </w:rPr>
        <w:t xml:space="preserve"> then placed into a second sterile 20 ml Falcon tube [26].</w:t>
      </w:r>
    </w:p>
    <w:p w14:paraId="6C6FD7A8" w14:textId="0F943E66" w:rsidR="00546A63" w:rsidRPr="005B50CA" w:rsidRDefault="00546A63" w:rsidP="00D37771">
      <w:pPr>
        <w:pStyle w:val="Heading3"/>
      </w:pPr>
      <w:bookmarkStart w:id="29" w:name="_Toc210773557"/>
      <w:r w:rsidRPr="005B50CA">
        <w:t>3.3</w:t>
      </w:r>
      <w:r w:rsidR="00D37771">
        <w:tab/>
      </w:r>
      <w:r w:rsidRPr="005B50CA">
        <w:t>Bacteriophage Enrichment</w:t>
      </w:r>
      <w:bookmarkEnd w:id="29"/>
    </w:p>
    <w:p w14:paraId="19B131E8" w14:textId="01EE2AD6"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At this point, 40 ml of Tryptic soya agar broth was mixed with 10 </w:t>
      </w:r>
      <w:r w:rsidR="002773A7" w:rsidRPr="005B50CA">
        <w:rPr>
          <w:rFonts w:asciiTheme="majorBidi" w:hAnsiTheme="majorBidi" w:cstheme="majorBidi"/>
          <w:color w:val="000000" w:themeColor="text1"/>
          <w:sz w:val="24"/>
          <w:szCs w:val="24"/>
        </w:rPr>
        <w:t>microliters</w:t>
      </w:r>
      <w:r w:rsidRPr="005B50CA">
        <w:rPr>
          <w:rFonts w:asciiTheme="majorBidi" w:hAnsiTheme="majorBidi" w:cstheme="majorBidi"/>
          <w:color w:val="000000" w:themeColor="text1"/>
          <w:sz w:val="24"/>
          <w:szCs w:val="24"/>
        </w:rPr>
        <w:t xml:space="preserve"> of filtered phage sample in liquid and 100 microliters of the suspension of experimental bacteria. The mixture was then incubated for 24 hours at 37°C and 120 rpm in a shake incubator. 2 to 3 drops of chloroform were added, as a result, once the appropriate amount of time has passed, and the pure mixture after that then incubated once more for 15 minutes to ensure proper phage attachment. After centrifuging the mixture at 4000 or 6000 rpm for 20 minutes, it was filtered using syringe filters with pore sizes of 0.45 µm and 0.22 µm. In order to continue processing, the liquid filter was put into sterile falcon tubes and kept at 4°C.</w:t>
      </w:r>
    </w:p>
    <w:p w14:paraId="3DD45E15" w14:textId="72B3ACDF" w:rsidR="00546A63" w:rsidRPr="005B50CA" w:rsidRDefault="00142697" w:rsidP="00D37771">
      <w:pPr>
        <w:pStyle w:val="Heading3"/>
      </w:pPr>
      <w:bookmarkStart w:id="30" w:name="_Toc210773558"/>
      <w:r w:rsidRPr="005B50CA">
        <w:t>3.4</w:t>
      </w:r>
      <w:r w:rsidR="00D37771">
        <w:tab/>
      </w:r>
      <w:r w:rsidR="00546A63" w:rsidRPr="005B50CA">
        <w:t>Conformation Separation of Bacteriophage from Filter Liquid by Single Agar Layer Technique</w:t>
      </w:r>
      <w:bookmarkEnd w:id="30"/>
    </w:p>
    <w:p w14:paraId="172A2C70" w14:textId="7395E101"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 xml:space="preserve">The tested bacteria grow on </w:t>
      </w:r>
      <w:r w:rsidR="00CA0D5B"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z w:val="24"/>
          <w:szCs w:val="24"/>
        </w:rPr>
        <w:t xml:space="preserve"> salt agar media, and 100 microliters of the filtered bacteriophage suspension, which has kept in the fridge, after then dropped over the medium having the bacteria. After the attachment and absorption process is finished, it is incubated for 24 hours at 37°C. As a positive control, plates with sterile distilled water were utilized </w:t>
      </w:r>
      <w:r w:rsidR="002773A7" w:rsidRPr="005B50CA">
        <w:rPr>
          <w:rFonts w:asciiTheme="majorBidi" w:hAnsiTheme="majorBidi" w:cstheme="majorBidi"/>
          <w:color w:val="000000" w:themeColor="text1"/>
          <w:sz w:val="24"/>
          <w:szCs w:val="24"/>
        </w:rPr>
        <w:t>as a bacteriophage</w:t>
      </w:r>
      <w:r w:rsidRPr="005B50CA">
        <w:rPr>
          <w:rFonts w:asciiTheme="majorBidi" w:hAnsiTheme="majorBidi" w:cstheme="majorBidi"/>
          <w:color w:val="000000" w:themeColor="text1"/>
          <w:sz w:val="24"/>
          <w:szCs w:val="24"/>
        </w:rPr>
        <w:t xml:space="preserve"> solution. The plates were checked for plaque, which appeared as to be plaque on bacterial growth, after the 24-hour period has passed [27].</w:t>
      </w:r>
    </w:p>
    <w:p w14:paraId="47F7923D" w14:textId="387B74F0" w:rsidR="00546A63" w:rsidRPr="005B50CA" w:rsidRDefault="00546A63" w:rsidP="00D37771">
      <w:pPr>
        <w:pStyle w:val="Heading3"/>
      </w:pPr>
      <w:bookmarkStart w:id="31" w:name="_Toc210773559"/>
      <w:r w:rsidRPr="005B50CA">
        <w:t>3.5</w:t>
      </w:r>
      <w:r w:rsidR="00D37771">
        <w:tab/>
      </w:r>
      <w:r w:rsidRPr="005B50CA">
        <w:t>Conformation of Lytic Bacteriophage by Double Agar Layer Technique</w:t>
      </w:r>
      <w:bookmarkEnd w:id="31"/>
    </w:p>
    <w:p w14:paraId="7FB207EC" w14:textId="177B7ACA"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Using the double-agar layer technique, it was possible to confirm the presence of lytic bacteriophage in a filtered liquid by focusing on individual </w:t>
      </w:r>
      <w:r w:rsidR="002773A7" w:rsidRPr="005B50CA">
        <w:rPr>
          <w:rFonts w:asciiTheme="majorBidi" w:hAnsiTheme="majorBidi" w:cstheme="majorBidi"/>
          <w:color w:val="000000" w:themeColor="text1"/>
          <w:sz w:val="24"/>
          <w:szCs w:val="24"/>
        </w:rPr>
        <w:t>plagues</w:t>
      </w:r>
      <w:r w:rsidRPr="005B50CA">
        <w:rPr>
          <w:rFonts w:asciiTheme="majorBidi" w:hAnsiTheme="majorBidi" w:cstheme="majorBidi"/>
          <w:color w:val="000000" w:themeColor="text1"/>
          <w:sz w:val="24"/>
          <w:szCs w:val="24"/>
        </w:rPr>
        <w:t xml:space="preserve">. The bacteriophage was produced in dilutions ranging from 1 to 10. Magnesium sulphate (SM) buffer and several bacteriophage dilutions were contained in each micro-tube. The bacterial solution under research was combined with 100 units of each bacteriophage dilution, and the mixture was then incubated at 30°C for 30 minutes. After that, the mixture was put into a tube that had been heated to 45°C and supplemented with 0.5% agar, holding 4.5 ml of </w:t>
      </w:r>
      <w:r w:rsidR="00AA0F3F"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z w:val="24"/>
          <w:szCs w:val="24"/>
        </w:rPr>
        <w:t xml:space="preserve"> salt agar (Merck, Germany). After giving the mixture a good shake, it was quickly transferred onto a plate that had been specially prepared for each dilution using sterile </w:t>
      </w:r>
      <w:r w:rsidR="00C02F17"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z w:val="24"/>
          <w:szCs w:val="24"/>
        </w:rPr>
        <w:t xml:space="preserve"> salt agar (Merck, Germany). After that, the resultant plate was placed in an incubator and left at 37°C for 24 hours. To measure the lytic activity, three methods were used: counting plaques (PFU), examining the morphology of the </w:t>
      </w:r>
      <w:r w:rsidR="002773A7" w:rsidRPr="005B50CA">
        <w:rPr>
          <w:rFonts w:asciiTheme="majorBidi" w:hAnsiTheme="majorBidi" w:cstheme="majorBidi"/>
          <w:color w:val="000000" w:themeColor="text1"/>
          <w:sz w:val="24"/>
          <w:szCs w:val="24"/>
        </w:rPr>
        <w:t>plagues</w:t>
      </w:r>
      <w:r w:rsidRPr="005B50CA">
        <w:rPr>
          <w:rFonts w:asciiTheme="majorBidi" w:hAnsiTheme="majorBidi" w:cstheme="majorBidi"/>
          <w:color w:val="000000" w:themeColor="text1"/>
          <w:sz w:val="24"/>
          <w:szCs w:val="24"/>
        </w:rPr>
        <w:t>, and creating clear regions [28].</w:t>
      </w:r>
    </w:p>
    <w:p w14:paraId="6BE6D9CC" w14:textId="06518975" w:rsidR="00546A63" w:rsidRPr="005B50CA" w:rsidRDefault="00546A63" w:rsidP="00D37771">
      <w:pPr>
        <w:pStyle w:val="Heading3"/>
      </w:pPr>
      <w:bookmarkStart w:id="32" w:name="_Toc210773560"/>
      <w:r w:rsidRPr="005B50CA">
        <w:t>3.6</w:t>
      </w:r>
      <w:r w:rsidR="00D37771">
        <w:tab/>
      </w:r>
      <w:r w:rsidRPr="005B50CA">
        <w:t>Purification of Bacteriophages</w:t>
      </w:r>
      <w:bookmarkEnd w:id="32"/>
    </w:p>
    <w:p w14:paraId="123E6B10" w14:textId="4B89AE63"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Double agar layer approach was used to generate the plates with single and countable plaque, which was then </w:t>
      </w:r>
      <w:r w:rsidR="002773A7" w:rsidRPr="005B50CA">
        <w:rPr>
          <w:rFonts w:asciiTheme="majorBidi" w:hAnsiTheme="majorBidi" w:cstheme="majorBidi"/>
          <w:color w:val="000000" w:themeColor="text1"/>
          <w:sz w:val="24"/>
          <w:szCs w:val="24"/>
        </w:rPr>
        <w:t>used</w:t>
      </w:r>
      <w:r w:rsidRPr="005B50CA">
        <w:rPr>
          <w:rFonts w:asciiTheme="majorBidi" w:hAnsiTheme="majorBidi" w:cstheme="majorBidi"/>
          <w:color w:val="000000" w:themeColor="text1"/>
          <w:sz w:val="24"/>
          <w:szCs w:val="24"/>
        </w:rPr>
        <w:t xml:space="preserve"> to purify the </w:t>
      </w:r>
      <w:r w:rsidR="00EC43D2" w:rsidRPr="005B50CA">
        <w:rPr>
          <w:rFonts w:asciiTheme="majorBidi" w:hAnsiTheme="majorBidi" w:cstheme="majorBidi"/>
          <w:color w:val="000000" w:themeColor="text1"/>
          <w:sz w:val="24"/>
          <w:szCs w:val="24"/>
        </w:rPr>
        <w:t>bacteriophage</w:t>
      </w:r>
      <w:r w:rsidRPr="005B50CA">
        <w:rPr>
          <w:rFonts w:asciiTheme="majorBidi" w:hAnsiTheme="majorBidi" w:cstheme="majorBidi"/>
          <w:color w:val="000000" w:themeColor="text1"/>
          <w:sz w:val="24"/>
          <w:szCs w:val="24"/>
        </w:rPr>
        <w:t xml:space="preserve"> against the bacterial strains. To do this, a single plate's </w:t>
      </w:r>
      <w:r w:rsidR="00EC43D2" w:rsidRPr="005B50CA">
        <w:rPr>
          <w:rFonts w:asciiTheme="majorBidi" w:hAnsiTheme="majorBidi" w:cstheme="majorBidi"/>
          <w:color w:val="000000" w:themeColor="text1"/>
          <w:sz w:val="24"/>
          <w:szCs w:val="24"/>
        </w:rPr>
        <w:t>center</w:t>
      </w:r>
      <w:r w:rsidRPr="005B50CA">
        <w:rPr>
          <w:rFonts w:asciiTheme="majorBidi" w:hAnsiTheme="majorBidi" w:cstheme="majorBidi"/>
          <w:color w:val="000000" w:themeColor="text1"/>
          <w:sz w:val="24"/>
          <w:szCs w:val="24"/>
        </w:rPr>
        <w:t xml:space="preserve"> was put with the tip of a sterile sample, which is then moved around the plate in a circle. The sampler's contents were poured into 4 to 5 ml of MSA broth. After that, 1 into 10 of the bacterial solution is added to TSA broth, and it is shaken for 24 hours at 120 rpm and 37 °C. Once some time has passed, the bacterial cell and phage mixture was centrifuged at 6000 rpm for 20 minutes, and the supernatant are then transferred into subsequent sterile tubes by passing through 0.45µm and 0.22µm syringe filters. Following the preparation of the dilution series, 1 into 10 of supernatant was combined with 1 to 9 of SM </w:t>
      </w:r>
      <w:r w:rsidR="002773A7" w:rsidRPr="005B50CA">
        <w:rPr>
          <w:rFonts w:asciiTheme="majorBidi" w:hAnsiTheme="majorBidi" w:cstheme="majorBidi"/>
          <w:color w:val="000000" w:themeColor="text1"/>
          <w:sz w:val="24"/>
          <w:szCs w:val="24"/>
        </w:rPr>
        <w:t>buffers</w:t>
      </w:r>
      <w:r w:rsidRPr="005B50CA">
        <w:rPr>
          <w:rFonts w:asciiTheme="majorBidi" w:hAnsiTheme="majorBidi" w:cstheme="majorBidi"/>
          <w:color w:val="000000" w:themeColor="text1"/>
          <w:sz w:val="24"/>
          <w:szCs w:val="24"/>
        </w:rPr>
        <w:t xml:space="preserve"> containing host cells. </w:t>
      </w:r>
      <w:r w:rsidR="00EC43D2" w:rsidRPr="005B50CA">
        <w:rPr>
          <w:rFonts w:asciiTheme="majorBidi" w:hAnsiTheme="majorBidi" w:cstheme="majorBidi"/>
          <w:color w:val="000000" w:themeColor="text1"/>
          <w:sz w:val="24"/>
          <w:szCs w:val="24"/>
        </w:rPr>
        <w:t>All</w:t>
      </w:r>
      <w:r w:rsidRPr="005B50CA">
        <w:rPr>
          <w:rFonts w:asciiTheme="majorBidi" w:hAnsiTheme="majorBidi" w:cstheme="majorBidi"/>
          <w:color w:val="000000" w:themeColor="text1"/>
          <w:sz w:val="24"/>
          <w:szCs w:val="24"/>
        </w:rPr>
        <w:t xml:space="preserve"> the plates were then </w:t>
      </w:r>
      <w:r w:rsidRPr="005B50CA">
        <w:rPr>
          <w:rFonts w:asciiTheme="majorBidi" w:hAnsiTheme="majorBidi" w:cstheme="majorBidi"/>
          <w:color w:val="000000" w:themeColor="text1"/>
          <w:sz w:val="24"/>
          <w:szCs w:val="24"/>
        </w:rPr>
        <w:lastRenderedPageBreak/>
        <w:t xml:space="preserve">incubated at 37 °C for 24 hours. To obtain entirely pure </w:t>
      </w:r>
      <w:r w:rsidR="00EC43D2" w:rsidRPr="005B50CA">
        <w:rPr>
          <w:rFonts w:asciiTheme="majorBidi" w:hAnsiTheme="majorBidi" w:cstheme="majorBidi"/>
          <w:color w:val="000000" w:themeColor="text1"/>
          <w:sz w:val="24"/>
          <w:szCs w:val="24"/>
        </w:rPr>
        <w:t>plagues</w:t>
      </w:r>
      <w:r w:rsidRPr="005B50CA">
        <w:rPr>
          <w:rFonts w:asciiTheme="majorBidi" w:hAnsiTheme="majorBidi" w:cstheme="majorBidi"/>
          <w:color w:val="000000" w:themeColor="text1"/>
          <w:sz w:val="24"/>
          <w:szCs w:val="24"/>
        </w:rPr>
        <w:t xml:space="preserve"> of the phage‟s, this purification phase was repeated up to three times [29].</w:t>
      </w:r>
    </w:p>
    <w:p w14:paraId="7F9DF357" w14:textId="55CD06DA" w:rsidR="00546A63" w:rsidRPr="005B50CA" w:rsidRDefault="00546A63" w:rsidP="00D37771">
      <w:pPr>
        <w:pStyle w:val="Heading3"/>
      </w:pPr>
      <w:bookmarkStart w:id="33" w:name="_Toc210773561"/>
      <w:r w:rsidRPr="005B50CA">
        <w:t>3.7</w:t>
      </w:r>
      <w:r w:rsidR="00D37771">
        <w:tab/>
      </w:r>
      <w:r w:rsidRPr="005B50CA">
        <w:t xml:space="preserve">Bacteriophage for </w:t>
      </w:r>
      <w:r w:rsidRPr="005B50CA">
        <w:rPr>
          <w:i/>
        </w:rPr>
        <w:t>Staphylococcus aureus</w:t>
      </w:r>
      <w:bookmarkEnd w:id="33"/>
    </w:p>
    <w:p w14:paraId="698D4917" w14:textId="54C43887" w:rsidR="00546A63"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impact of each purified bacteriophage was evaluated on both its unique host and other strains in order to ascertain the host range of the bacteriophage. The spot test approach is employed for this. As a result, the thin layer of TSA agar is generated by mixing 90 microliters of the </w:t>
      </w:r>
      <w:r w:rsidR="00EC43D2" w:rsidRPr="005B50CA">
        <w:rPr>
          <w:rFonts w:asciiTheme="majorBidi" w:hAnsiTheme="majorBidi" w:cstheme="majorBidi"/>
          <w:color w:val="000000" w:themeColor="text1"/>
          <w:sz w:val="24"/>
          <w:szCs w:val="24"/>
        </w:rPr>
        <w:t>bacterial solution investigated</w:t>
      </w:r>
      <w:r w:rsidRPr="005B50CA">
        <w:rPr>
          <w:rFonts w:asciiTheme="majorBidi" w:hAnsiTheme="majorBidi" w:cstheme="majorBidi"/>
          <w:color w:val="000000" w:themeColor="text1"/>
          <w:sz w:val="24"/>
          <w:szCs w:val="24"/>
        </w:rPr>
        <w:t xml:space="preserve"> with 4.5 ml of TSA broth containing 0.4% agar heated to 45°C. The plates were then covered and kept in incubator, and after that incubated at 37 °C for 24 hours. The results were checked to see if there is a phage restriction zone on the plate [30].</w:t>
      </w:r>
    </w:p>
    <w:p w14:paraId="6C39D430" w14:textId="32E2293B" w:rsidR="00546A63" w:rsidRPr="005B50CA" w:rsidRDefault="00546A63" w:rsidP="00D37771">
      <w:pPr>
        <w:pStyle w:val="Heading3"/>
      </w:pPr>
      <w:bookmarkStart w:id="34" w:name="_Toc210773562"/>
      <w:r w:rsidRPr="005B50CA">
        <w:t>3.8</w:t>
      </w:r>
      <w:r w:rsidR="00D37771">
        <w:tab/>
      </w:r>
      <w:r w:rsidRPr="005B50CA">
        <w:t>Statistical analysis</w:t>
      </w:r>
      <w:bookmarkEnd w:id="34"/>
    </w:p>
    <w:p w14:paraId="018E37AB" w14:textId="48D30E32" w:rsidR="00142697" w:rsidRPr="005B50CA" w:rsidRDefault="00546A63"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One-way Anova was used about the data of antibiotics against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and isolation and in-vitro efficacy of bacteriophage from hospital side sewage </w:t>
      </w:r>
      <w:r w:rsidR="00EC43D2" w:rsidRPr="005B50CA">
        <w:rPr>
          <w:rFonts w:asciiTheme="majorBidi" w:hAnsiTheme="majorBidi" w:cstheme="majorBidi"/>
          <w:color w:val="000000" w:themeColor="text1"/>
          <w:sz w:val="24"/>
          <w:szCs w:val="24"/>
        </w:rPr>
        <w:t>samples</w:t>
      </w:r>
      <w:r w:rsidRPr="005B50CA">
        <w:rPr>
          <w:rFonts w:asciiTheme="majorBidi" w:hAnsiTheme="majorBidi" w:cstheme="majorBidi"/>
          <w:color w:val="000000" w:themeColor="text1"/>
          <w:sz w:val="24"/>
          <w:szCs w:val="24"/>
        </w:rPr>
        <w:t xml:space="preserve"> against methicillin resistance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(MRSA).</w:t>
      </w:r>
    </w:p>
    <w:p w14:paraId="47FA42C2" w14:textId="77777777" w:rsidR="00142697" w:rsidRPr="005B50CA" w:rsidRDefault="00142697" w:rsidP="00142697">
      <w:pPr>
        <w:spacing w:line="360" w:lineRule="auto"/>
        <w:ind w:left="144"/>
        <w:jc w:val="both"/>
        <w:rPr>
          <w:rFonts w:asciiTheme="majorBidi" w:hAnsiTheme="majorBidi" w:cstheme="majorBidi"/>
          <w:color w:val="000000" w:themeColor="text1"/>
          <w:sz w:val="24"/>
          <w:szCs w:val="24"/>
        </w:rPr>
      </w:pPr>
    </w:p>
    <w:p w14:paraId="66DFE9B0" w14:textId="77777777" w:rsidR="00142697" w:rsidRPr="005B50CA" w:rsidRDefault="00142697" w:rsidP="00142697">
      <w:pPr>
        <w:spacing w:line="360" w:lineRule="auto"/>
        <w:ind w:left="144"/>
        <w:jc w:val="both"/>
        <w:rPr>
          <w:rFonts w:asciiTheme="majorBidi" w:hAnsiTheme="majorBidi" w:cstheme="majorBidi"/>
          <w:color w:val="000000" w:themeColor="text1"/>
          <w:sz w:val="24"/>
          <w:szCs w:val="24"/>
        </w:rPr>
      </w:pPr>
    </w:p>
    <w:p w14:paraId="3714E8BE" w14:textId="77777777" w:rsidR="00142697" w:rsidRPr="005B50CA" w:rsidRDefault="00142697" w:rsidP="00142697">
      <w:pPr>
        <w:spacing w:line="360" w:lineRule="auto"/>
        <w:ind w:left="144"/>
        <w:jc w:val="both"/>
        <w:rPr>
          <w:rFonts w:asciiTheme="majorBidi" w:hAnsiTheme="majorBidi" w:cstheme="majorBidi"/>
          <w:color w:val="000000" w:themeColor="text1"/>
          <w:sz w:val="24"/>
          <w:szCs w:val="24"/>
        </w:rPr>
      </w:pPr>
    </w:p>
    <w:p w14:paraId="383198C4" w14:textId="77777777" w:rsidR="00142697" w:rsidRPr="005B50CA" w:rsidRDefault="00142697" w:rsidP="00142697">
      <w:pPr>
        <w:spacing w:line="360" w:lineRule="auto"/>
        <w:ind w:left="144"/>
        <w:jc w:val="both"/>
        <w:rPr>
          <w:rFonts w:asciiTheme="majorBidi" w:hAnsiTheme="majorBidi" w:cstheme="majorBidi"/>
          <w:color w:val="000000" w:themeColor="text1"/>
          <w:sz w:val="24"/>
          <w:szCs w:val="24"/>
        </w:rPr>
      </w:pPr>
    </w:p>
    <w:p w14:paraId="51C32E33" w14:textId="77777777" w:rsidR="00467447" w:rsidRDefault="00467447">
      <w:pP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br w:type="page"/>
      </w:r>
    </w:p>
    <w:p w14:paraId="62952AB0" w14:textId="159E10D5" w:rsidR="00546A63" w:rsidRPr="005B50CA" w:rsidRDefault="00467447" w:rsidP="00467447">
      <w:pPr>
        <w:pStyle w:val="Heading2"/>
      </w:pPr>
      <w:bookmarkStart w:id="35" w:name="_Toc210773563"/>
      <w:r>
        <w:lastRenderedPageBreak/>
        <w:t xml:space="preserve">CHAPTER </w:t>
      </w:r>
      <w:r w:rsidR="00226E07">
        <w:t>FOUR</w:t>
      </w:r>
      <w:r>
        <w:br/>
      </w:r>
      <w:r w:rsidR="00546A63" w:rsidRPr="005B50CA">
        <w:t>RESULTS</w:t>
      </w:r>
      <w:bookmarkEnd w:id="35"/>
    </w:p>
    <w:p w14:paraId="0F937F14" w14:textId="52E2D1DA" w:rsidR="00546A63" w:rsidRPr="00B77560" w:rsidRDefault="00546A63" w:rsidP="00D37771">
      <w:pPr>
        <w:pStyle w:val="Heading3"/>
        <w:rPr>
          <w:i/>
          <w:iCs/>
        </w:rPr>
      </w:pPr>
      <w:bookmarkStart w:id="36" w:name="_Toc210773564"/>
      <w:r w:rsidRPr="005B50CA">
        <w:t>4.1</w:t>
      </w:r>
      <w:r w:rsidR="00D37771">
        <w:tab/>
      </w:r>
      <w:r w:rsidRPr="00B77560">
        <w:rPr>
          <w:i/>
          <w:iCs/>
        </w:rPr>
        <w:t>Staphylococcus aureus</w:t>
      </w:r>
      <w:bookmarkEnd w:id="36"/>
    </w:p>
    <w:p w14:paraId="287ECD47" w14:textId="42A52CD8" w:rsidR="00142697" w:rsidRPr="005B50CA" w:rsidRDefault="00142697"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i/>
          <w:noProof/>
          <w:color w:val="000000" w:themeColor="text1"/>
          <w:sz w:val="24"/>
          <w:szCs w:val="24"/>
        </w:rPr>
        <w:drawing>
          <wp:anchor distT="0" distB="0" distL="0" distR="0" simplePos="0" relativeHeight="251653632" behindDoc="1" locked="0" layoutInCell="1" allowOverlap="1" wp14:anchorId="0C147735" wp14:editId="0802C914">
            <wp:simplePos x="0" y="0"/>
            <wp:positionH relativeFrom="page">
              <wp:posOffset>2009140</wp:posOffset>
            </wp:positionH>
            <wp:positionV relativeFrom="paragraph">
              <wp:posOffset>952500</wp:posOffset>
            </wp:positionV>
            <wp:extent cx="3788410" cy="2484120"/>
            <wp:effectExtent l="19050" t="0" r="2540" b="0"/>
            <wp:wrapTopAndBottom/>
            <wp:docPr id="2"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1" cstate="print"/>
                    <a:stretch>
                      <a:fillRect/>
                    </a:stretch>
                  </pic:blipFill>
                  <pic:spPr>
                    <a:xfrm>
                      <a:off x="0" y="0"/>
                      <a:ext cx="3788410" cy="2484120"/>
                    </a:xfrm>
                    <a:prstGeom prst="rect">
                      <a:avLst/>
                    </a:prstGeom>
                  </pic:spPr>
                </pic:pic>
              </a:graphicData>
            </a:graphic>
          </wp:anchor>
        </w:drawing>
      </w:r>
      <w:r w:rsidR="00546A63" w:rsidRPr="005B50CA">
        <w:rPr>
          <w:rFonts w:asciiTheme="majorBidi" w:hAnsiTheme="majorBidi" w:cstheme="majorBidi"/>
          <w:i/>
          <w:color w:val="000000" w:themeColor="text1"/>
          <w:sz w:val="24"/>
          <w:szCs w:val="24"/>
        </w:rPr>
        <w:t xml:space="preserve">Staphylococcus aureus </w:t>
      </w:r>
      <w:r w:rsidR="00546A63" w:rsidRPr="005B50CA">
        <w:rPr>
          <w:rFonts w:asciiTheme="majorBidi" w:hAnsiTheme="majorBidi" w:cstheme="majorBidi"/>
          <w:color w:val="000000" w:themeColor="text1"/>
          <w:sz w:val="24"/>
          <w:szCs w:val="24"/>
        </w:rPr>
        <w:t xml:space="preserve">was identified and confirmed by a biological technique in order to be isolated from a glycerol stock of </w:t>
      </w:r>
      <w:r w:rsidR="00BD5803">
        <w:rPr>
          <w:rFonts w:asciiTheme="majorBidi" w:hAnsiTheme="majorBidi" w:cstheme="majorBidi"/>
          <w:color w:val="000000" w:themeColor="text1"/>
          <w:sz w:val="24"/>
          <w:szCs w:val="24"/>
        </w:rPr>
        <w:t>Chughtai Lab H</w:t>
      </w:r>
      <w:r w:rsidR="0069532B">
        <w:rPr>
          <w:rFonts w:asciiTheme="majorBidi" w:hAnsiTheme="majorBidi" w:cstheme="majorBidi"/>
          <w:color w:val="000000" w:themeColor="text1"/>
          <w:sz w:val="24"/>
          <w:szCs w:val="24"/>
        </w:rPr>
        <w:t>ead Office Lahore</w:t>
      </w:r>
      <w:r w:rsidR="00546A63" w:rsidRPr="005B50CA">
        <w:rPr>
          <w:rFonts w:asciiTheme="majorBidi" w:hAnsiTheme="majorBidi" w:cstheme="majorBidi"/>
          <w:color w:val="000000" w:themeColor="text1"/>
          <w:sz w:val="24"/>
          <w:szCs w:val="24"/>
        </w:rPr>
        <w:t>. Below is a quick rundown of the essential actions involved.</w:t>
      </w:r>
    </w:p>
    <w:p w14:paraId="2395DA50" w14:textId="77777777" w:rsidR="009D3543" w:rsidRPr="005B50CA" w:rsidRDefault="00546A63" w:rsidP="00142697">
      <w:pPr>
        <w:spacing w:line="360" w:lineRule="auto"/>
        <w:ind w:left="144"/>
        <w:jc w:val="center"/>
        <w:rPr>
          <w:rFonts w:asciiTheme="majorBidi" w:hAnsiTheme="majorBidi" w:cstheme="majorBidi"/>
          <w:b/>
          <w:bCs/>
          <w:i/>
          <w:color w:val="000000" w:themeColor="text1"/>
          <w:sz w:val="24"/>
          <w:szCs w:val="24"/>
        </w:rPr>
      </w:pPr>
      <w:r w:rsidRPr="005B50CA">
        <w:rPr>
          <w:rFonts w:asciiTheme="majorBidi" w:hAnsiTheme="majorBidi" w:cstheme="majorBidi"/>
          <w:b/>
          <w:bCs/>
          <w:color w:val="000000" w:themeColor="text1"/>
          <w:sz w:val="24"/>
          <w:szCs w:val="24"/>
        </w:rPr>
        <w:t xml:space="preserve">Figure 4.1: </w:t>
      </w:r>
      <w:r w:rsidRPr="005B50CA">
        <w:rPr>
          <w:rFonts w:asciiTheme="majorBidi" w:hAnsiTheme="majorBidi" w:cstheme="majorBidi"/>
          <w:color w:val="000000" w:themeColor="text1"/>
          <w:sz w:val="24"/>
          <w:szCs w:val="24"/>
        </w:rPr>
        <w:t xml:space="preserve">Glycerol Stock having </w:t>
      </w:r>
      <w:r w:rsidRPr="005B50CA">
        <w:rPr>
          <w:rFonts w:asciiTheme="majorBidi" w:hAnsiTheme="majorBidi" w:cstheme="majorBidi"/>
          <w:i/>
          <w:color w:val="000000" w:themeColor="text1"/>
          <w:sz w:val="24"/>
          <w:szCs w:val="24"/>
        </w:rPr>
        <w:t>Staphylococcus aureus</w:t>
      </w:r>
    </w:p>
    <w:p w14:paraId="46E4E769" w14:textId="76195608" w:rsidR="009D3543" w:rsidRPr="005B50CA" w:rsidRDefault="009D3543" w:rsidP="00D37771">
      <w:pPr>
        <w:pStyle w:val="Heading3"/>
      </w:pPr>
      <w:bookmarkStart w:id="37" w:name="_Toc210773565"/>
      <w:r w:rsidRPr="005B50CA">
        <w:t>4.2</w:t>
      </w:r>
      <w:r w:rsidR="00D37771">
        <w:tab/>
      </w:r>
      <w:r w:rsidRPr="005B50CA">
        <w:t>Sample Gathering</w:t>
      </w:r>
      <w:bookmarkEnd w:id="37"/>
    </w:p>
    <w:p w14:paraId="568E7166" w14:textId="77777777" w:rsidR="009D3543" w:rsidRPr="005B50CA" w:rsidRDefault="009D3543" w:rsidP="00142697">
      <w:pPr>
        <w:spacing w:line="360" w:lineRule="auto"/>
        <w:ind w:left="144"/>
        <w:jc w:val="both"/>
        <w:rPr>
          <w:rFonts w:asciiTheme="majorBidi" w:hAnsiTheme="majorBidi" w:cstheme="majorBidi"/>
          <w:iCs/>
          <w:color w:val="000000" w:themeColor="text1"/>
          <w:sz w:val="24"/>
          <w:szCs w:val="24"/>
        </w:rPr>
      </w:pPr>
      <w:r w:rsidRPr="005B50CA">
        <w:rPr>
          <w:rFonts w:asciiTheme="majorBidi" w:hAnsiTheme="majorBidi" w:cstheme="majorBidi"/>
          <w:iCs/>
          <w:color w:val="000000" w:themeColor="text1"/>
          <w:sz w:val="24"/>
          <w:szCs w:val="24"/>
        </w:rPr>
        <w:t xml:space="preserve">A wire loop was used to collect the </w:t>
      </w:r>
      <w:r w:rsidRPr="0080782E">
        <w:rPr>
          <w:rFonts w:asciiTheme="majorBidi" w:hAnsiTheme="majorBidi" w:cstheme="majorBidi"/>
          <w:i/>
          <w:color w:val="000000" w:themeColor="text1"/>
          <w:sz w:val="24"/>
          <w:szCs w:val="24"/>
        </w:rPr>
        <w:t>Staphylococcus aureus</w:t>
      </w:r>
      <w:r w:rsidRPr="005B50CA">
        <w:rPr>
          <w:rFonts w:asciiTheme="majorBidi" w:hAnsiTheme="majorBidi" w:cstheme="majorBidi"/>
          <w:iCs/>
          <w:color w:val="000000" w:themeColor="text1"/>
          <w:sz w:val="24"/>
          <w:szCs w:val="24"/>
        </w:rPr>
        <w:t xml:space="preserve"> from glycerol stock using aseptic procedures.</w:t>
      </w:r>
    </w:p>
    <w:p w14:paraId="31A1301F" w14:textId="0C61C9D3" w:rsidR="009D3543" w:rsidRPr="005B50CA" w:rsidRDefault="009D3543" w:rsidP="00D37771">
      <w:pPr>
        <w:pStyle w:val="Heading3"/>
      </w:pPr>
      <w:bookmarkStart w:id="38" w:name="_Toc210773566"/>
      <w:r w:rsidRPr="005B50CA">
        <w:rPr>
          <w:iCs/>
        </w:rPr>
        <w:t>4.3</w:t>
      </w:r>
      <w:r w:rsidR="00D37771">
        <w:rPr>
          <w:iCs/>
        </w:rPr>
        <w:tab/>
      </w:r>
      <w:r w:rsidRPr="005B50CA">
        <w:t>Inoculation on selective media</w:t>
      </w:r>
      <w:bookmarkEnd w:id="38"/>
    </w:p>
    <w:p w14:paraId="0FBFD57B" w14:textId="77777777" w:rsidR="009D3543" w:rsidRPr="005B50CA" w:rsidRDefault="009D3543" w:rsidP="00142697">
      <w:pPr>
        <w:spacing w:line="360" w:lineRule="auto"/>
        <w:ind w:left="144"/>
        <w:jc w:val="both"/>
        <w:rPr>
          <w:rFonts w:asciiTheme="majorBidi" w:hAnsiTheme="majorBidi" w:cstheme="majorBidi"/>
          <w:iCs/>
          <w:color w:val="000000" w:themeColor="text1"/>
          <w:sz w:val="24"/>
          <w:szCs w:val="24"/>
        </w:rPr>
      </w:pPr>
      <w:r w:rsidRPr="005B50CA">
        <w:rPr>
          <w:rFonts w:asciiTheme="majorBidi" w:hAnsiTheme="majorBidi" w:cstheme="majorBidi"/>
          <w:color w:val="000000" w:themeColor="text1"/>
          <w:sz w:val="24"/>
          <w:szCs w:val="24"/>
        </w:rPr>
        <w:t xml:space="preserve">A selective agar medium, such as Blood Agar or Mannitol Salt Agar (MSA) is streaked with the obtained material. Because of its high concentration of salt, MSA promotes the growth of </w:t>
      </w:r>
      <w:r w:rsidRPr="005B50CA">
        <w:rPr>
          <w:rFonts w:asciiTheme="majorBidi" w:hAnsiTheme="majorBidi" w:cstheme="majorBidi"/>
          <w:i/>
          <w:color w:val="000000" w:themeColor="text1"/>
          <w:sz w:val="24"/>
          <w:szCs w:val="24"/>
        </w:rPr>
        <w:t xml:space="preserve">Staphylococci </w:t>
      </w:r>
      <w:r w:rsidRPr="005B50CA">
        <w:rPr>
          <w:rFonts w:asciiTheme="majorBidi" w:hAnsiTheme="majorBidi" w:cstheme="majorBidi"/>
          <w:color w:val="000000" w:themeColor="text1"/>
          <w:sz w:val="24"/>
          <w:szCs w:val="24"/>
        </w:rPr>
        <w:t>while suppressing the growth of many other bacteria.</w:t>
      </w:r>
    </w:p>
    <w:p w14:paraId="4D6D7659" w14:textId="77777777" w:rsidR="009D3543" w:rsidRPr="005B50CA" w:rsidRDefault="009D3543" w:rsidP="00A2675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 solid media such as MSA,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usually develops golden- yellow colonies. Observations are based on the size, colour, and texture of the colonies.</w:t>
      </w:r>
    </w:p>
    <w:p w14:paraId="7B6203AE" w14:textId="77777777" w:rsidR="00CA7C9C" w:rsidRPr="005B50CA" w:rsidRDefault="009D3543" w:rsidP="00142697">
      <w:pPr>
        <w:spacing w:line="360" w:lineRule="auto"/>
        <w:ind w:left="144"/>
        <w:jc w:val="center"/>
        <w:rPr>
          <w:rFonts w:asciiTheme="majorBidi" w:hAnsiTheme="majorBidi" w:cstheme="majorBidi"/>
          <w:color w:val="000000" w:themeColor="text1"/>
          <w:spacing w:val="-4"/>
          <w:sz w:val="24"/>
          <w:szCs w:val="24"/>
        </w:rPr>
      </w:pPr>
      <w:r w:rsidRPr="005B50CA">
        <w:rPr>
          <w:rFonts w:asciiTheme="majorBidi" w:hAnsiTheme="majorBidi" w:cstheme="majorBidi"/>
          <w:noProof/>
          <w:color w:val="000000" w:themeColor="text1"/>
          <w:sz w:val="24"/>
          <w:szCs w:val="24"/>
        </w:rPr>
        <w:lastRenderedPageBreak/>
        <w:drawing>
          <wp:anchor distT="0" distB="0" distL="0" distR="0" simplePos="0" relativeHeight="251654656" behindDoc="1" locked="0" layoutInCell="1" allowOverlap="1" wp14:anchorId="64D5849E" wp14:editId="6DE8C60D">
            <wp:simplePos x="0" y="0"/>
            <wp:positionH relativeFrom="page">
              <wp:posOffset>2009775</wp:posOffset>
            </wp:positionH>
            <wp:positionV relativeFrom="paragraph">
              <wp:posOffset>-50800</wp:posOffset>
            </wp:positionV>
            <wp:extent cx="3676650" cy="2124075"/>
            <wp:effectExtent l="19050" t="0" r="0" b="0"/>
            <wp:wrapTopAndBottom/>
            <wp:docPr id="3"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2" cstate="print"/>
                    <a:stretch>
                      <a:fillRect/>
                    </a:stretch>
                  </pic:blipFill>
                  <pic:spPr>
                    <a:xfrm>
                      <a:off x="0" y="0"/>
                      <a:ext cx="3676650" cy="2124075"/>
                    </a:xfrm>
                    <a:prstGeom prst="rect">
                      <a:avLst/>
                    </a:prstGeom>
                  </pic:spPr>
                </pic:pic>
              </a:graphicData>
            </a:graphic>
          </wp:anchor>
        </w:drawing>
      </w:r>
      <w:r w:rsidRPr="005B50CA">
        <w:rPr>
          <w:rFonts w:asciiTheme="majorBidi" w:hAnsiTheme="majorBidi" w:cstheme="majorBidi"/>
          <w:b/>
          <w:color w:val="000000" w:themeColor="text1"/>
          <w:sz w:val="24"/>
          <w:szCs w:val="24"/>
        </w:rPr>
        <w:t>Figure</w:t>
      </w:r>
      <w:r w:rsidRPr="005B50CA">
        <w:rPr>
          <w:rFonts w:asciiTheme="majorBidi" w:hAnsiTheme="majorBidi" w:cstheme="majorBidi"/>
          <w:b/>
          <w:color w:val="000000" w:themeColor="text1"/>
          <w:spacing w:val="-12"/>
          <w:sz w:val="24"/>
          <w:szCs w:val="24"/>
        </w:rPr>
        <w:t xml:space="preserve"> </w:t>
      </w:r>
      <w:r w:rsidRPr="005B50CA">
        <w:rPr>
          <w:rFonts w:asciiTheme="majorBidi" w:hAnsiTheme="majorBidi" w:cstheme="majorBidi"/>
          <w:b/>
          <w:color w:val="000000" w:themeColor="text1"/>
          <w:sz w:val="24"/>
          <w:szCs w:val="24"/>
        </w:rPr>
        <w:t>4.2:</w:t>
      </w:r>
      <w:r w:rsidRPr="005B50CA">
        <w:rPr>
          <w:rFonts w:asciiTheme="majorBidi" w:hAnsiTheme="majorBidi" w:cstheme="majorBidi"/>
          <w:b/>
          <w:color w:val="000000" w:themeColor="text1"/>
          <w:spacing w:val="-8"/>
          <w:sz w:val="24"/>
          <w:szCs w:val="24"/>
        </w:rPr>
        <w:t xml:space="preserve"> </w:t>
      </w:r>
      <w:r w:rsidRPr="005B50CA">
        <w:rPr>
          <w:rFonts w:asciiTheme="majorBidi" w:hAnsiTheme="majorBidi" w:cstheme="majorBidi"/>
          <w:i/>
          <w:color w:val="000000" w:themeColor="text1"/>
          <w:sz w:val="24"/>
          <w:szCs w:val="24"/>
        </w:rPr>
        <w:t>Staphylococcus</w:t>
      </w:r>
      <w:r w:rsidRPr="005B50CA">
        <w:rPr>
          <w:rFonts w:asciiTheme="majorBidi" w:hAnsiTheme="majorBidi" w:cstheme="majorBidi"/>
          <w:i/>
          <w:color w:val="000000" w:themeColor="text1"/>
          <w:spacing w:val="-11"/>
          <w:sz w:val="24"/>
          <w:szCs w:val="24"/>
        </w:rPr>
        <w:t xml:space="preserve"> </w:t>
      </w:r>
      <w:r w:rsidRPr="005B50CA">
        <w:rPr>
          <w:rFonts w:asciiTheme="majorBidi" w:hAnsiTheme="majorBidi" w:cstheme="majorBidi"/>
          <w:i/>
          <w:color w:val="000000" w:themeColor="text1"/>
          <w:sz w:val="24"/>
          <w:szCs w:val="24"/>
        </w:rPr>
        <w:t>aureus</w:t>
      </w:r>
      <w:r w:rsidRPr="005B50CA">
        <w:rPr>
          <w:rFonts w:asciiTheme="majorBidi" w:hAnsiTheme="majorBidi" w:cstheme="majorBidi"/>
          <w:i/>
          <w:color w:val="000000" w:themeColor="text1"/>
          <w:spacing w:val="-10"/>
          <w:sz w:val="24"/>
          <w:szCs w:val="24"/>
        </w:rPr>
        <w:t xml:space="preserve"> </w:t>
      </w:r>
      <w:r w:rsidRPr="005B50CA">
        <w:rPr>
          <w:rFonts w:asciiTheme="majorBidi" w:hAnsiTheme="majorBidi" w:cstheme="majorBidi"/>
          <w:color w:val="000000" w:themeColor="text1"/>
          <w:sz w:val="24"/>
          <w:szCs w:val="24"/>
        </w:rPr>
        <w:t>on</w:t>
      </w:r>
      <w:r w:rsidRPr="005B50CA">
        <w:rPr>
          <w:rFonts w:asciiTheme="majorBidi" w:hAnsiTheme="majorBidi" w:cstheme="majorBidi"/>
          <w:color w:val="000000" w:themeColor="text1"/>
          <w:spacing w:val="-11"/>
          <w:sz w:val="24"/>
          <w:szCs w:val="24"/>
        </w:rPr>
        <w:t xml:space="preserve"> </w:t>
      </w:r>
      <w:r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pacing w:val="-11"/>
          <w:sz w:val="24"/>
          <w:szCs w:val="24"/>
        </w:rPr>
        <w:t xml:space="preserve"> </w:t>
      </w:r>
      <w:r w:rsidRPr="005B50CA">
        <w:rPr>
          <w:rFonts w:asciiTheme="majorBidi" w:hAnsiTheme="majorBidi" w:cstheme="majorBidi"/>
          <w:color w:val="000000" w:themeColor="text1"/>
          <w:sz w:val="24"/>
          <w:szCs w:val="24"/>
        </w:rPr>
        <w:t>salt</w:t>
      </w:r>
      <w:r w:rsidRPr="005B50CA">
        <w:rPr>
          <w:rFonts w:asciiTheme="majorBidi" w:hAnsiTheme="majorBidi" w:cstheme="majorBidi"/>
          <w:color w:val="000000" w:themeColor="text1"/>
          <w:spacing w:val="-10"/>
          <w:sz w:val="24"/>
          <w:szCs w:val="24"/>
        </w:rPr>
        <w:t xml:space="preserve"> </w:t>
      </w:r>
      <w:r w:rsidRPr="005B50CA">
        <w:rPr>
          <w:rFonts w:asciiTheme="majorBidi" w:hAnsiTheme="majorBidi" w:cstheme="majorBidi"/>
          <w:color w:val="000000" w:themeColor="text1"/>
          <w:sz w:val="24"/>
          <w:szCs w:val="24"/>
        </w:rPr>
        <w:t>agar</w:t>
      </w:r>
      <w:r w:rsidRPr="005B50CA">
        <w:rPr>
          <w:rFonts w:asciiTheme="majorBidi" w:hAnsiTheme="majorBidi" w:cstheme="majorBidi"/>
          <w:color w:val="000000" w:themeColor="text1"/>
          <w:spacing w:val="-11"/>
          <w:sz w:val="24"/>
          <w:szCs w:val="24"/>
        </w:rPr>
        <w:t xml:space="preserve"> </w:t>
      </w:r>
      <w:r w:rsidRPr="005B50CA">
        <w:rPr>
          <w:rFonts w:asciiTheme="majorBidi" w:hAnsiTheme="majorBidi" w:cstheme="majorBidi"/>
          <w:color w:val="000000" w:themeColor="text1"/>
          <w:sz w:val="24"/>
          <w:szCs w:val="24"/>
        </w:rPr>
        <w:t>(yellowish</w:t>
      </w:r>
      <w:r w:rsidRPr="005B50CA">
        <w:rPr>
          <w:rFonts w:asciiTheme="majorBidi" w:hAnsiTheme="majorBidi" w:cstheme="majorBidi"/>
          <w:color w:val="000000" w:themeColor="text1"/>
          <w:spacing w:val="-8"/>
          <w:sz w:val="24"/>
          <w:szCs w:val="24"/>
        </w:rPr>
        <w:t xml:space="preserve"> </w:t>
      </w:r>
      <w:r w:rsidRPr="005B50CA">
        <w:rPr>
          <w:rFonts w:asciiTheme="majorBidi" w:hAnsiTheme="majorBidi" w:cstheme="majorBidi"/>
          <w:color w:val="000000" w:themeColor="text1"/>
          <w:sz w:val="24"/>
          <w:szCs w:val="24"/>
        </w:rPr>
        <w:t>growth</w:t>
      </w:r>
      <w:r w:rsidRPr="005B50CA">
        <w:rPr>
          <w:rFonts w:asciiTheme="majorBidi" w:hAnsiTheme="majorBidi" w:cstheme="majorBidi"/>
          <w:color w:val="000000" w:themeColor="text1"/>
          <w:spacing w:val="-10"/>
          <w:sz w:val="24"/>
          <w:szCs w:val="24"/>
        </w:rPr>
        <w:t xml:space="preserve"> </w:t>
      </w:r>
      <w:r w:rsidRPr="005B50CA">
        <w:rPr>
          <w:rFonts w:asciiTheme="majorBidi" w:hAnsiTheme="majorBidi" w:cstheme="majorBidi"/>
          <w:color w:val="000000" w:themeColor="text1"/>
          <w:sz w:val="24"/>
          <w:szCs w:val="24"/>
        </w:rPr>
        <w:t>on</w:t>
      </w:r>
      <w:r w:rsidRPr="005B50CA">
        <w:rPr>
          <w:rFonts w:asciiTheme="majorBidi" w:hAnsiTheme="majorBidi" w:cstheme="majorBidi"/>
          <w:color w:val="000000" w:themeColor="text1"/>
          <w:spacing w:val="-12"/>
          <w:sz w:val="24"/>
          <w:szCs w:val="24"/>
        </w:rPr>
        <w:t xml:space="preserve"> </w:t>
      </w:r>
      <w:r w:rsidRPr="005B50CA">
        <w:rPr>
          <w:rFonts w:asciiTheme="majorBidi" w:hAnsiTheme="majorBidi" w:cstheme="majorBidi"/>
          <w:color w:val="000000" w:themeColor="text1"/>
          <w:sz w:val="24"/>
          <w:szCs w:val="24"/>
        </w:rPr>
        <w:t>Mannitol</w:t>
      </w:r>
      <w:r w:rsidRPr="005B50CA">
        <w:rPr>
          <w:rFonts w:asciiTheme="majorBidi" w:hAnsiTheme="majorBidi" w:cstheme="majorBidi"/>
          <w:color w:val="000000" w:themeColor="text1"/>
          <w:spacing w:val="-12"/>
          <w:sz w:val="24"/>
          <w:szCs w:val="24"/>
        </w:rPr>
        <w:t xml:space="preserve"> </w:t>
      </w:r>
      <w:r w:rsidRPr="005B50CA">
        <w:rPr>
          <w:rFonts w:asciiTheme="majorBidi" w:hAnsiTheme="majorBidi" w:cstheme="majorBidi"/>
          <w:color w:val="000000" w:themeColor="text1"/>
          <w:sz w:val="24"/>
          <w:szCs w:val="24"/>
        </w:rPr>
        <w:t>salt</w:t>
      </w:r>
      <w:r w:rsidRPr="005B50CA">
        <w:rPr>
          <w:rFonts w:asciiTheme="majorBidi" w:hAnsiTheme="majorBidi" w:cstheme="majorBidi"/>
          <w:color w:val="000000" w:themeColor="text1"/>
          <w:spacing w:val="-12"/>
          <w:sz w:val="24"/>
          <w:szCs w:val="24"/>
        </w:rPr>
        <w:t xml:space="preserve"> </w:t>
      </w:r>
      <w:r w:rsidRPr="005B50CA">
        <w:rPr>
          <w:rFonts w:asciiTheme="majorBidi" w:hAnsiTheme="majorBidi" w:cstheme="majorBidi"/>
          <w:color w:val="000000" w:themeColor="text1"/>
          <w:spacing w:val="-4"/>
          <w:sz w:val="24"/>
          <w:szCs w:val="24"/>
        </w:rPr>
        <w:t>agar</w:t>
      </w:r>
    </w:p>
    <w:p w14:paraId="7A3411C2" w14:textId="12E29F2C" w:rsidR="00CA7C9C" w:rsidRPr="005B50CA" w:rsidRDefault="00CA7C9C" w:rsidP="00D37771">
      <w:pPr>
        <w:pStyle w:val="Heading3"/>
        <w:rPr>
          <w:spacing w:val="-4"/>
        </w:rPr>
      </w:pPr>
      <w:bookmarkStart w:id="39" w:name="_Toc210773567"/>
      <w:r w:rsidRPr="005B50CA">
        <w:t>4.4</w:t>
      </w:r>
      <w:r w:rsidR="00D37771">
        <w:tab/>
      </w:r>
      <w:r w:rsidRPr="005B50CA">
        <w:t>Incubation</w:t>
      </w:r>
      <w:bookmarkEnd w:id="39"/>
    </w:p>
    <w:p w14:paraId="3A9A40BB"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The plates were incubated for 24 hours at the proper temperature (37°C) for growth.</w:t>
      </w:r>
    </w:p>
    <w:p w14:paraId="4AB20626" w14:textId="730C0ED5" w:rsidR="00CA7C9C" w:rsidRPr="005B50CA" w:rsidRDefault="00142697" w:rsidP="00D37771">
      <w:pPr>
        <w:pStyle w:val="Heading3"/>
      </w:pPr>
      <w:bookmarkStart w:id="40" w:name="_Toc210773568"/>
      <w:r w:rsidRPr="005B50CA">
        <w:t>4.5</w:t>
      </w:r>
      <w:r w:rsidR="00D37771">
        <w:tab/>
      </w:r>
      <w:r w:rsidR="00CA7C9C" w:rsidRPr="005B50CA">
        <w:t>Gram Staining</w:t>
      </w:r>
      <w:bookmarkEnd w:id="40"/>
    </w:p>
    <w:p w14:paraId="2AA2ACD5" w14:textId="339A1333" w:rsidR="00CA7C9C" w:rsidRPr="005B50CA" w:rsidRDefault="00473167"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Gram</w:t>
      </w:r>
      <w:r w:rsidR="00CA7C9C" w:rsidRPr="005B50CA">
        <w:rPr>
          <w:rFonts w:asciiTheme="majorBidi" w:hAnsiTheme="majorBidi" w:cstheme="majorBidi"/>
          <w:color w:val="000000" w:themeColor="text1"/>
          <w:sz w:val="24"/>
          <w:szCs w:val="24"/>
        </w:rPr>
        <w:t xml:space="preserve"> staining is an important, widely used laboratory method to classify bacteria based on their cell walls characteristics. Basically, bacteria are treated with a series of reagents that </w:t>
      </w:r>
      <w:r w:rsidRPr="005B50CA">
        <w:rPr>
          <w:rFonts w:asciiTheme="majorBidi" w:hAnsiTheme="majorBidi" w:cstheme="majorBidi"/>
          <w:color w:val="000000" w:themeColor="text1"/>
          <w:sz w:val="24"/>
          <w:szCs w:val="24"/>
        </w:rPr>
        <w:t>include</w:t>
      </w:r>
      <w:r w:rsidR="00CA7C9C" w:rsidRPr="005B50CA">
        <w:rPr>
          <w:rFonts w:asciiTheme="majorBidi" w:hAnsiTheme="majorBidi" w:cstheme="majorBidi"/>
          <w:color w:val="000000" w:themeColor="text1"/>
          <w:sz w:val="24"/>
          <w:szCs w:val="24"/>
        </w:rPr>
        <w:t xml:space="preserve"> crystal violet, iodine, ethanol, and safranin. The bacteria that remained purple under the microscope after its washing with ethanol were classified as gram-positive and referred to as having retained the crystal violet stain. In contrast, those that lost the violet and took up the safranin appear pink are gram-negative. This difference helps in determining such as gram-negative or gram-positive since these groups would act differently regarding treatment using antibiotics.</w:t>
      </w:r>
    </w:p>
    <w:p w14:paraId="3DCD36BA" w14:textId="77777777" w:rsidR="00CA7C9C" w:rsidRPr="005B50CA" w:rsidRDefault="00CA7C9C" w:rsidP="00142697">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Colonial Morphology</w:t>
      </w:r>
    </w:p>
    <w:p w14:paraId="04B96520" w14:textId="77777777" w:rsidR="009D3543" w:rsidRPr="005B50CA" w:rsidRDefault="00AC67E8" w:rsidP="00142697">
      <w:pPr>
        <w:spacing w:line="360" w:lineRule="auto"/>
        <w:ind w:left="144"/>
        <w:jc w:val="both"/>
        <w:rPr>
          <w:rFonts w:asciiTheme="majorBidi" w:hAnsiTheme="majorBidi" w:cstheme="majorBidi"/>
          <w:noProof/>
          <w:color w:val="000000" w:themeColor="text1"/>
          <w:sz w:val="24"/>
          <w:szCs w:val="24"/>
        </w:rPr>
      </w:pPr>
      <w:r w:rsidRPr="005B50CA">
        <w:rPr>
          <w:rFonts w:asciiTheme="majorBidi" w:hAnsiTheme="majorBidi" w:cstheme="majorBidi"/>
          <w:noProof/>
          <w:color w:val="000000" w:themeColor="text1"/>
          <w:sz w:val="24"/>
          <w:szCs w:val="24"/>
        </w:rPr>
        <w:drawing>
          <wp:anchor distT="0" distB="0" distL="0" distR="0" simplePos="0" relativeHeight="251655680" behindDoc="0" locked="0" layoutInCell="1" allowOverlap="1" wp14:anchorId="31AAF4B9" wp14:editId="1602CCFF">
            <wp:simplePos x="0" y="0"/>
            <wp:positionH relativeFrom="page">
              <wp:posOffset>2324099</wp:posOffset>
            </wp:positionH>
            <wp:positionV relativeFrom="paragraph">
              <wp:posOffset>550546</wp:posOffset>
            </wp:positionV>
            <wp:extent cx="3152775" cy="2095500"/>
            <wp:effectExtent l="19050" t="0" r="9525" b="0"/>
            <wp:wrapNone/>
            <wp:docPr id="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3" cstate="print"/>
                    <a:stretch>
                      <a:fillRect/>
                    </a:stretch>
                  </pic:blipFill>
                  <pic:spPr>
                    <a:xfrm>
                      <a:off x="0" y="0"/>
                      <a:ext cx="3154940" cy="2096939"/>
                    </a:xfrm>
                    <a:prstGeom prst="rect">
                      <a:avLst/>
                    </a:prstGeom>
                  </pic:spPr>
                </pic:pic>
              </a:graphicData>
            </a:graphic>
          </wp:anchor>
        </w:drawing>
      </w:r>
      <w:r w:rsidR="00CA7C9C" w:rsidRPr="005B50CA">
        <w:rPr>
          <w:rFonts w:asciiTheme="majorBidi" w:hAnsiTheme="majorBidi" w:cstheme="majorBidi"/>
          <w:color w:val="000000" w:themeColor="text1"/>
          <w:sz w:val="24"/>
          <w:szCs w:val="24"/>
        </w:rPr>
        <w:t xml:space="preserve">After Gram staining, Gram-positive </w:t>
      </w:r>
      <w:r w:rsidR="00CA7C9C" w:rsidRPr="005B50CA">
        <w:rPr>
          <w:rFonts w:asciiTheme="majorBidi" w:hAnsiTheme="majorBidi" w:cstheme="majorBidi"/>
          <w:i/>
          <w:color w:val="000000" w:themeColor="text1"/>
          <w:sz w:val="24"/>
          <w:szCs w:val="24"/>
        </w:rPr>
        <w:t xml:space="preserve">Staphylococcus aureus </w:t>
      </w:r>
      <w:r w:rsidR="00CA7C9C" w:rsidRPr="005B50CA">
        <w:rPr>
          <w:rFonts w:asciiTheme="majorBidi" w:hAnsiTheme="majorBidi" w:cstheme="majorBidi"/>
          <w:color w:val="000000" w:themeColor="text1"/>
          <w:sz w:val="24"/>
          <w:szCs w:val="24"/>
        </w:rPr>
        <w:t>was observed under a light microscope in the form of clusters, which mainly resemble bunches of grapes.</w:t>
      </w:r>
    </w:p>
    <w:p w14:paraId="57693126" w14:textId="77777777" w:rsidR="00CA7C9C" w:rsidRPr="005B50CA" w:rsidRDefault="00CA7C9C" w:rsidP="00142697">
      <w:pPr>
        <w:spacing w:line="360" w:lineRule="auto"/>
        <w:ind w:left="144"/>
        <w:jc w:val="both"/>
        <w:rPr>
          <w:rFonts w:asciiTheme="majorBidi" w:hAnsiTheme="majorBidi" w:cstheme="majorBidi"/>
          <w:b/>
          <w:bCs/>
          <w:color w:val="000000" w:themeColor="text1"/>
          <w:sz w:val="24"/>
          <w:szCs w:val="24"/>
        </w:rPr>
      </w:pPr>
    </w:p>
    <w:p w14:paraId="798F654E" w14:textId="77777777" w:rsidR="00546A63" w:rsidRPr="005B50CA" w:rsidRDefault="00546A63" w:rsidP="00142697">
      <w:pPr>
        <w:spacing w:line="360" w:lineRule="auto"/>
        <w:ind w:left="144"/>
        <w:jc w:val="both"/>
        <w:rPr>
          <w:rFonts w:asciiTheme="majorBidi" w:hAnsiTheme="majorBidi" w:cstheme="majorBidi"/>
          <w:b/>
          <w:bCs/>
          <w:color w:val="000000" w:themeColor="text1"/>
          <w:sz w:val="24"/>
          <w:szCs w:val="24"/>
        </w:rPr>
      </w:pPr>
    </w:p>
    <w:p w14:paraId="0D2E4DC3" w14:textId="77777777" w:rsidR="00CA7C9C" w:rsidRPr="005B50CA" w:rsidRDefault="00CA7C9C" w:rsidP="00142697">
      <w:pPr>
        <w:spacing w:line="360" w:lineRule="auto"/>
        <w:ind w:left="144"/>
        <w:jc w:val="both"/>
        <w:rPr>
          <w:rFonts w:asciiTheme="majorBidi" w:hAnsiTheme="majorBidi" w:cstheme="majorBidi"/>
          <w:b/>
          <w:bCs/>
          <w:color w:val="000000" w:themeColor="text1"/>
          <w:sz w:val="24"/>
          <w:szCs w:val="24"/>
        </w:rPr>
      </w:pPr>
    </w:p>
    <w:p w14:paraId="4469DF06" w14:textId="77777777" w:rsidR="00AC67E8" w:rsidRPr="005B50CA" w:rsidRDefault="00AC67E8" w:rsidP="00142697">
      <w:pPr>
        <w:spacing w:line="360" w:lineRule="auto"/>
        <w:ind w:left="144"/>
        <w:jc w:val="both"/>
        <w:rPr>
          <w:rFonts w:asciiTheme="majorBidi" w:hAnsiTheme="majorBidi" w:cstheme="majorBidi"/>
          <w:b/>
          <w:bCs/>
          <w:color w:val="000000" w:themeColor="text1"/>
          <w:sz w:val="24"/>
          <w:szCs w:val="24"/>
        </w:rPr>
      </w:pPr>
    </w:p>
    <w:p w14:paraId="2C9DB0F6" w14:textId="77777777" w:rsidR="00CA7C9C" w:rsidRPr="005B50CA" w:rsidRDefault="00CA7C9C"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lastRenderedPageBreak/>
        <w:t>Figure 4.3:</w:t>
      </w:r>
      <w:r w:rsidR="00AC67E8" w:rsidRPr="005B50CA">
        <w:rPr>
          <w:rFonts w:asciiTheme="majorBidi" w:hAnsiTheme="majorBidi" w:cstheme="majorBidi"/>
          <w:b/>
          <w:bCs/>
          <w:color w:val="000000" w:themeColor="text1"/>
          <w:sz w:val="24"/>
          <w:szCs w:val="24"/>
        </w:rPr>
        <w:t xml:space="preserve"> </w:t>
      </w:r>
      <w:r w:rsidRPr="005B50CA">
        <w:rPr>
          <w:rFonts w:asciiTheme="majorBidi" w:hAnsiTheme="majorBidi" w:cstheme="majorBidi"/>
          <w:color w:val="000000" w:themeColor="text1"/>
          <w:sz w:val="24"/>
          <w:szCs w:val="24"/>
        </w:rPr>
        <w:t xml:space="preserve">Microscopic view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(Gram Positive Cocci</w:t>
      </w:r>
    </w:p>
    <w:p w14:paraId="389AA7A8" w14:textId="58C351B8" w:rsidR="00557D24" w:rsidRPr="005B50CA" w:rsidRDefault="00AC67E8" w:rsidP="00D37771">
      <w:pPr>
        <w:pStyle w:val="Heading3"/>
      </w:pPr>
      <w:bookmarkStart w:id="41" w:name="_Toc210773569"/>
      <w:r w:rsidRPr="005B50CA">
        <w:t>4.6</w:t>
      </w:r>
      <w:r w:rsidR="00D37771">
        <w:tab/>
      </w:r>
      <w:r w:rsidR="00CA7C9C" w:rsidRPr="005B50CA">
        <w:t>Biochemical Identification:</w:t>
      </w:r>
      <w:bookmarkEnd w:id="41"/>
    </w:p>
    <w:p w14:paraId="201EAD27" w14:textId="77777777" w:rsidR="00CA7C9C" w:rsidRPr="005B50CA" w:rsidRDefault="00CA7C9C" w:rsidP="00142697">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Catalase Test</w:t>
      </w:r>
    </w:p>
    <w:p w14:paraId="53E571D5"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Catalase Test is used to determine whether the bacterium provides the enzyme catalase, which decomposes hydrogen peroxide into water and oxygen. This test was conducted by taking some amount of bacterial culture on a slide and placing a drop of hydrogen peroxide over it. Bubbling indicates a positive catalase reaction, meaning the bacteria is catalase positive (for example, </w:t>
      </w:r>
      <w:r w:rsidRPr="00535C16">
        <w:rPr>
          <w:rFonts w:asciiTheme="majorBidi" w:hAnsiTheme="majorBidi" w:cstheme="majorBidi"/>
          <w:i/>
          <w:iCs/>
          <w:color w:val="000000" w:themeColor="text1"/>
          <w:sz w:val="24"/>
          <w:szCs w:val="24"/>
        </w:rPr>
        <w:t>Staphylococcus</w:t>
      </w:r>
      <w:r w:rsidRPr="005B50CA">
        <w:rPr>
          <w:rFonts w:asciiTheme="majorBidi" w:hAnsiTheme="majorBidi" w:cstheme="majorBidi"/>
          <w:color w:val="000000" w:themeColor="text1"/>
          <w:sz w:val="24"/>
          <w:szCs w:val="24"/>
        </w:rPr>
        <w:t>).</w:t>
      </w:r>
    </w:p>
    <w:p w14:paraId="244CC8DB"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When hydrogen peroxide is introduced, </w:t>
      </w:r>
      <w:r w:rsidRPr="005B50CA">
        <w:rPr>
          <w:rFonts w:asciiTheme="majorBidi" w:hAnsiTheme="majorBidi" w:cstheme="majorBidi"/>
          <w:i/>
          <w:color w:val="000000" w:themeColor="text1"/>
          <w:sz w:val="24"/>
          <w:szCs w:val="24"/>
        </w:rPr>
        <w:t>Staphylococcus aureus</w:t>
      </w:r>
      <w:r w:rsidRPr="005B50CA">
        <w:rPr>
          <w:rFonts w:asciiTheme="majorBidi" w:hAnsiTheme="majorBidi" w:cstheme="majorBidi"/>
          <w:color w:val="000000" w:themeColor="text1"/>
          <w:sz w:val="24"/>
          <w:szCs w:val="24"/>
        </w:rPr>
        <w:t>, which is catalase-positive, produces bubbles.</w:t>
      </w:r>
    </w:p>
    <w:p w14:paraId="30C2302F" w14:textId="77777777" w:rsidR="00CA7C9C" w:rsidRPr="005B50CA" w:rsidRDefault="00CA7C9C" w:rsidP="00142697">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Coagulase Test</w:t>
      </w:r>
    </w:p>
    <w:p w14:paraId="24BF3E83" w14:textId="77777777" w:rsidR="00CA7C9C" w:rsidRPr="005B50CA" w:rsidRDefault="00AC67E8" w:rsidP="00AC67E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noProof/>
          <w:color w:val="000000" w:themeColor="text1"/>
          <w:sz w:val="24"/>
          <w:szCs w:val="24"/>
        </w:rPr>
        <w:drawing>
          <wp:anchor distT="0" distB="0" distL="0" distR="0" simplePos="0" relativeHeight="251656704" behindDoc="1" locked="0" layoutInCell="1" allowOverlap="1" wp14:anchorId="4023D739" wp14:editId="047F1840">
            <wp:simplePos x="0" y="0"/>
            <wp:positionH relativeFrom="page">
              <wp:posOffset>1985645</wp:posOffset>
            </wp:positionH>
            <wp:positionV relativeFrom="paragraph">
              <wp:posOffset>712470</wp:posOffset>
            </wp:positionV>
            <wp:extent cx="3651885" cy="2264410"/>
            <wp:effectExtent l="19050" t="0" r="5715"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4" cstate="print"/>
                    <a:stretch>
                      <a:fillRect/>
                    </a:stretch>
                  </pic:blipFill>
                  <pic:spPr>
                    <a:xfrm>
                      <a:off x="0" y="0"/>
                      <a:ext cx="3651885" cy="2264410"/>
                    </a:xfrm>
                    <a:prstGeom prst="rect">
                      <a:avLst/>
                    </a:prstGeom>
                  </pic:spPr>
                </pic:pic>
              </a:graphicData>
            </a:graphic>
          </wp:anchor>
        </w:drawing>
      </w:r>
      <w:r w:rsidR="00CA7C9C" w:rsidRPr="005B50CA">
        <w:rPr>
          <w:rFonts w:asciiTheme="majorBidi" w:hAnsiTheme="majorBidi" w:cstheme="majorBidi"/>
          <w:color w:val="000000" w:themeColor="text1"/>
          <w:sz w:val="24"/>
          <w:szCs w:val="24"/>
        </w:rPr>
        <w:t xml:space="preserve">Because </w:t>
      </w:r>
      <w:r w:rsidR="00CA7C9C" w:rsidRPr="005B50CA">
        <w:rPr>
          <w:rFonts w:asciiTheme="majorBidi" w:hAnsiTheme="majorBidi" w:cstheme="majorBidi"/>
          <w:i/>
          <w:color w:val="000000" w:themeColor="text1"/>
          <w:sz w:val="24"/>
          <w:szCs w:val="24"/>
        </w:rPr>
        <w:t xml:space="preserve">Staphylococcus aureus </w:t>
      </w:r>
      <w:r w:rsidR="00CA7C9C" w:rsidRPr="005B50CA">
        <w:rPr>
          <w:rFonts w:asciiTheme="majorBidi" w:hAnsiTheme="majorBidi" w:cstheme="majorBidi"/>
          <w:color w:val="000000" w:themeColor="text1"/>
          <w:sz w:val="24"/>
          <w:szCs w:val="24"/>
        </w:rPr>
        <w:t>is coagulase-positive, this test aids in confirming the presence of the bacteria.</w:t>
      </w:r>
    </w:p>
    <w:p w14:paraId="57CDED59" w14:textId="77777777" w:rsidR="00CA7C9C"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 xml:space="preserve">Figure 4.4: </w:t>
      </w:r>
      <w:r w:rsidR="00CA7C9C" w:rsidRPr="005B50CA">
        <w:rPr>
          <w:rFonts w:asciiTheme="majorBidi" w:hAnsiTheme="majorBidi" w:cstheme="majorBidi"/>
          <w:color w:val="000000" w:themeColor="text1"/>
          <w:sz w:val="24"/>
          <w:szCs w:val="24"/>
        </w:rPr>
        <w:t>Biochemical Identification by using Catalase Test</w:t>
      </w:r>
    </w:p>
    <w:p w14:paraId="12174D4C" w14:textId="20594268" w:rsidR="00CA7C9C" w:rsidRPr="005B50CA" w:rsidRDefault="00CA7C9C" w:rsidP="00D37771">
      <w:pPr>
        <w:pStyle w:val="Heading3"/>
      </w:pPr>
      <w:bookmarkStart w:id="42" w:name="_Toc210773570"/>
      <w:r w:rsidRPr="005B50CA">
        <w:t>4.7</w:t>
      </w:r>
      <w:r w:rsidR="00D37771">
        <w:tab/>
      </w:r>
      <w:r w:rsidRPr="005B50CA">
        <w:t>Conformation</w:t>
      </w:r>
      <w:bookmarkEnd w:id="42"/>
    </w:p>
    <w:p w14:paraId="22FD078C"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Additional testing such as Gram staining for identification.</w:t>
      </w:r>
    </w:p>
    <w:p w14:paraId="60173C68" w14:textId="0DD60CF8" w:rsidR="00AC67E8" w:rsidRPr="005B50CA" w:rsidRDefault="00CA7C9C" w:rsidP="00D37771">
      <w:pPr>
        <w:pStyle w:val="Heading3"/>
      </w:pPr>
      <w:bookmarkStart w:id="43" w:name="_Toc210773571"/>
      <w:r w:rsidRPr="005B50CA">
        <w:t>4.8</w:t>
      </w:r>
      <w:r w:rsidR="00D37771">
        <w:tab/>
      </w:r>
      <w:r w:rsidRPr="005B50CA">
        <w:t>An</w:t>
      </w:r>
      <w:r w:rsidR="00AC67E8" w:rsidRPr="005B50CA">
        <w:t>tibiotic susceptibility testing</w:t>
      </w:r>
      <w:bookmarkEnd w:id="43"/>
    </w:p>
    <w:p w14:paraId="7675449C" w14:textId="77777777" w:rsidR="00CA7C9C" w:rsidRPr="005B50CA" w:rsidRDefault="00CA7C9C" w:rsidP="00AC67E8">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color w:val="000000" w:themeColor="text1"/>
          <w:sz w:val="24"/>
          <w:szCs w:val="24"/>
        </w:rPr>
        <w:lastRenderedPageBreak/>
        <w:t xml:space="preserve">In order of antibiotic susceptibility test action for therapy, this stage assesses the isolated </w:t>
      </w:r>
      <w:r w:rsidRPr="00E75BB6">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susceptibility to several antibiotics.</w:t>
      </w:r>
    </w:p>
    <w:p w14:paraId="0BD604EB" w14:textId="2D48C35A" w:rsidR="00CA7C9C" w:rsidRPr="005B50CA" w:rsidRDefault="00CA7C9C" w:rsidP="00D37771">
      <w:pPr>
        <w:pStyle w:val="Heading3"/>
      </w:pPr>
      <w:bookmarkStart w:id="44" w:name="_Toc210773572"/>
      <w:r w:rsidRPr="005B50CA">
        <w:t>4.9</w:t>
      </w:r>
      <w:r w:rsidR="00D37771">
        <w:tab/>
      </w:r>
      <w:r w:rsidRPr="005B50CA">
        <w:t>Clinical Correlation</w:t>
      </w:r>
      <w:bookmarkEnd w:id="44"/>
    </w:p>
    <w:p w14:paraId="2C876298"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importance of </w:t>
      </w:r>
      <w:r w:rsidRPr="00AA64C4">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isolation is confirmed by interpreting the results in light of the patient's clinical symptoms and medical history.</w:t>
      </w:r>
    </w:p>
    <w:p w14:paraId="60DE3609" w14:textId="747CA05B" w:rsidR="00CA7C9C" w:rsidRPr="005B50CA" w:rsidRDefault="00CA7C9C" w:rsidP="00D37771">
      <w:pPr>
        <w:pStyle w:val="Heading3"/>
      </w:pPr>
      <w:bookmarkStart w:id="45" w:name="_Toc210773573"/>
      <w:r w:rsidRPr="005B50CA">
        <w:t>4.10</w:t>
      </w:r>
      <w:r w:rsidR="00D37771">
        <w:tab/>
      </w:r>
      <w:r w:rsidRPr="005B50CA">
        <w:t>Antibiotic Susceptibility Testing</w:t>
      </w:r>
      <w:bookmarkEnd w:id="45"/>
    </w:p>
    <w:p w14:paraId="47CBE8C9" w14:textId="64398AD9"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One of the most important laboratory techniques for figuring out how well an antibiotic works against a particular bacterial strain, such </w:t>
      </w:r>
      <w:r w:rsidRPr="00FD2010">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is antibiotic susceptibility testing. The bacterium </w:t>
      </w:r>
      <w:r w:rsidRPr="00B12954">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causes a wide range of infections, from minor skin infections to more serious ailments like bloodstream infections and pneumonia. Antibiotic susceptibility testing's main objective is to identify </w:t>
      </w:r>
      <w:r w:rsidR="00473167" w:rsidRPr="005B50CA">
        <w:rPr>
          <w:rFonts w:asciiTheme="majorBidi" w:hAnsiTheme="majorBidi" w:cstheme="majorBidi"/>
          <w:color w:val="000000" w:themeColor="text1"/>
          <w:sz w:val="24"/>
          <w:szCs w:val="24"/>
        </w:rPr>
        <w:t>whether</w:t>
      </w:r>
      <w:r w:rsidRPr="005B50CA">
        <w:rPr>
          <w:rFonts w:asciiTheme="majorBidi" w:hAnsiTheme="majorBidi" w:cstheme="majorBidi"/>
          <w:color w:val="000000" w:themeColor="text1"/>
          <w:sz w:val="24"/>
          <w:szCs w:val="24"/>
        </w:rPr>
        <w:t xml:space="preserve"> it is resistant or susceptible. This is how the procedure operates.</w:t>
      </w:r>
    </w:p>
    <w:p w14:paraId="74AE47F9" w14:textId="160A7695" w:rsidR="00CA7C9C" w:rsidRPr="005B50CA" w:rsidRDefault="00CA7C9C" w:rsidP="00D37771">
      <w:pPr>
        <w:pStyle w:val="Heading3"/>
      </w:pPr>
      <w:bookmarkStart w:id="46" w:name="_Toc210773574"/>
      <w:r w:rsidRPr="005B50CA">
        <w:t>4.11</w:t>
      </w:r>
      <w:r w:rsidR="00D37771">
        <w:tab/>
      </w:r>
      <w:r w:rsidRPr="005B50CA">
        <w:t>Preparation of Inoculum</w:t>
      </w:r>
      <w:bookmarkEnd w:id="46"/>
    </w:p>
    <w:p w14:paraId="5D0C1D4E"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A concentrated suspension of bacteria known as a standardized inoculum is made. An agar medium that is solid is inoculated on its surface using this inoculum.</w:t>
      </w:r>
    </w:p>
    <w:p w14:paraId="34CD314C" w14:textId="74BF937B" w:rsidR="00CA7C9C" w:rsidRPr="005B50CA" w:rsidRDefault="00CA7C9C" w:rsidP="00D37771">
      <w:pPr>
        <w:pStyle w:val="Heading3"/>
      </w:pPr>
      <w:bookmarkStart w:id="47" w:name="_Toc210773575"/>
      <w:r w:rsidRPr="005B50CA">
        <w:t>4.12</w:t>
      </w:r>
      <w:r w:rsidR="00D37771">
        <w:tab/>
      </w:r>
      <w:r w:rsidRPr="005B50CA">
        <w:t>Antibiotic Disks</w:t>
      </w:r>
      <w:bookmarkEnd w:id="47"/>
    </w:p>
    <w:p w14:paraId="3EE90308" w14:textId="77777777" w:rsidR="00CA7C9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After adding disks containing antibiotics to the Mueller-Hinton agar, the plate is incubated. There is to be a region surrounding the disk where the bacteria have not grown sufficiently to be visible if an antibiotic stops the bacteria from developing or kills the bacteria. We refer to this as an inhibitory zone.</w:t>
      </w:r>
    </w:p>
    <w:p w14:paraId="0C261C42" w14:textId="26B0FBAD" w:rsidR="00CA7C9C" w:rsidRPr="005B50CA" w:rsidRDefault="00CA7C9C" w:rsidP="00D37771">
      <w:pPr>
        <w:pStyle w:val="Heading3"/>
      </w:pPr>
      <w:bookmarkStart w:id="48" w:name="_Toc210773576"/>
      <w:r w:rsidRPr="005B50CA">
        <w:t>4.13</w:t>
      </w:r>
      <w:r w:rsidR="00D37771">
        <w:tab/>
      </w:r>
      <w:r w:rsidR="00110AEC" w:rsidRPr="005B50CA">
        <w:t>Inoculation</w:t>
      </w:r>
      <w:bookmarkEnd w:id="48"/>
    </w:p>
    <w:p w14:paraId="2D16B4FE" w14:textId="77777777" w:rsidR="00110AEC" w:rsidRPr="005B50CA" w:rsidRDefault="00CA7C9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After that, the infected agar plates are incubated for a predetermined amount of time at a particular temperature. The bacteria multiply during this period, and if they are susceptible to a specific antibiotic, a clear region surrounding the antibiotic disk known as a zone of inhibition will become visible.</w:t>
      </w:r>
    </w:p>
    <w:p w14:paraId="5B2A43C5" w14:textId="38149A8F" w:rsidR="00110AEC" w:rsidRPr="005B50CA" w:rsidRDefault="00110AEC" w:rsidP="00D37771">
      <w:pPr>
        <w:pStyle w:val="Heading3"/>
      </w:pPr>
      <w:bookmarkStart w:id="49" w:name="_Toc210773577"/>
      <w:r w:rsidRPr="005B50CA">
        <w:t>4.14</w:t>
      </w:r>
      <w:r w:rsidR="00D37771">
        <w:tab/>
      </w:r>
      <w:r w:rsidRPr="005B50CA">
        <w:t>Assessment and Interpretation</w:t>
      </w:r>
      <w:bookmarkEnd w:id="49"/>
    </w:p>
    <w:p w14:paraId="7F76D20D" w14:textId="77777777"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The diameter of the inhibition zones surrounding each antibiotic disk is measured after incubation. Greater sensitivity is often indicated by larger zones, whereas resistance is suggested by smaller or non-existent zones.</w:t>
      </w:r>
    </w:p>
    <w:p w14:paraId="0C6535BC" w14:textId="7377E3FA" w:rsidR="00110AEC" w:rsidRPr="005B50CA" w:rsidRDefault="00110AEC" w:rsidP="00D37771">
      <w:pPr>
        <w:pStyle w:val="Heading3"/>
      </w:pPr>
      <w:bookmarkStart w:id="50" w:name="_Toc210773578"/>
      <w:r w:rsidRPr="005B50CA">
        <w:t>4.15</w:t>
      </w:r>
      <w:r w:rsidR="00D37771">
        <w:tab/>
      </w:r>
      <w:r w:rsidRPr="005B50CA">
        <w:t>Results Reporting</w:t>
      </w:r>
      <w:bookmarkEnd w:id="50"/>
    </w:p>
    <w:p w14:paraId="21CB2E43" w14:textId="77777777"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drugs that work best against the particular strain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and those that might not work as well because of resistance are then relayed to the healthcare professional.</w:t>
      </w:r>
    </w:p>
    <w:p w14:paraId="0ABA8654" w14:textId="2FD0E07E" w:rsidR="00110AEC" w:rsidRPr="005B50CA" w:rsidRDefault="00110AEC" w:rsidP="00D37771">
      <w:pPr>
        <w:pStyle w:val="Heading3"/>
      </w:pPr>
      <w:bookmarkStart w:id="51" w:name="_Toc210773579"/>
      <w:r w:rsidRPr="005B50CA">
        <w:t>4.16</w:t>
      </w:r>
      <w:r w:rsidR="00D37771">
        <w:tab/>
      </w:r>
      <w:r w:rsidRPr="005B50CA">
        <w:t>McFarland standard</w:t>
      </w:r>
      <w:bookmarkEnd w:id="51"/>
    </w:p>
    <w:p w14:paraId="30BFEAA8" w14:textId="77777777" w:rsidR="00110AEC" w:rsidRPr="005B50CA" w:rsidRDefault="00AC67E8"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noProof/>
          <w:color w:val="000000" w:themeColor="text1"/>
          <w:sz w:val="24"/>
          <w:szCs w:val="24"/>
        </w:rPr>
        <w:drawing>
          <wp:anchor distT="0" distB="0" distL="0" distR="0" simplePos="0" relativeHeight="251657728" behindDoc="1" locked="0" layoutInCell="1" allowOverlap="1" wp14:anchorId="56A711AC" wp14:editId="1AD1F8EA">
            <wp:simplePos x="0" y="0"/>
            <wp:positionH relativeFrom="page">
              <wp:posOffset>2070735</wp:posOffset>
            </wp:positionH>
            <wp:positionV relativeFrom="paragraph">
              <wp:posOffset>966470</wp:posOffset>
            </wp:positionV>
            <wp:extent cx="3682365" cy="2423795"/>
            <wp:effectExtent l="1905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3682365" cy="2423795"/>
                    </a:xfrm>
                    <a:prstGeom prst="rect">
                      <a:avLst/>
                    </a:prstGeom>
                  </pic:spPr>
                </pic:pic>
              </a:graphicData>
            </a:graphic>
          </wp:anchor>
        </w:drawing>
      </w:r>
      <w:r w:rsidR="00110AEC" w:rsidRPr="005B50CA">
        <w:rPr>
          <w:rFonts w:asciiTheme="majorBidi" w:hAnsiTheme="majorBidi" w:cstheme="majorBidi"/>
          <w:color w:val="000000" w:themeColor="text1"/>
          <w:sz w:val="24"/>
          <w:szCs w:val="24"/>
        </w:rPr>
        <w:t>Barium sulphate or latex particle suspensions, known as McFarland standards, enable visual comparison of bacterial density.</w:t>
      </w:r>
    </w:p>
    <w:p w14:paraId="4D99F3F7" w14:textId="77777777" w:rsidR="00110AEC" w:rsidRPr="005B50CA" w:rsidRDefault="00110AEC" w:rsidP="00142697">
      <w:pPr>
        <w:spacing w:line="360" w:lineRule="auto"/>
        <w:ind w:left="144"/>
        <w:jc w:val="both"/>
        <w:rPr>
          <w:rFonts w:asciiTheme="majorBidi" w:hAnsiTheme="majorBidi" w:cstheme="majorBidi"/>
          <w:b/>
          <w:bCs/>
          <w:color w:val="000000" w:themeColor="text1"/>
          <w:sz w:val="24"/>
          <w:szCs w:val="24"/>
        </w:rPr>
        <w:sectPr w:rsidR="00110AEC" w:rsidRPr="005B50CA" w:rsidSect="00EF744C">
          <w:type w:val="continuous"/>
          <w:pgSz w:w="12240" w:h="15840" w:code="1"/>
          <w:pgMar w:top="1440" w:right="1440" w:bottom="1440" w:left="1440" w:header="0" w:footer="1038" w:gutter="0"/>
          <w:cols w:space="720"/>
        </w:sectPr>
      </w:pPr>
    </w:p>
    <w:p w14:paraId="263128C4" w14:textId="77777777" w:rsidR="00110AEC"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 xml:space="preserve">Figure 4.5: </w:t>
      </w:r>
      <w:r w:rsidRPr="005B50CA">
        <w:rPr>
          <w:rFonts w:asciiTheme="majorBidi" w:hAnsiTheme="majorBidi" w:cstheme="majorBidi"/>
          <w:color w:val="000000" w:themeColor="text1"/>
          <w:sz w:val="24"/>
          <w:szCs w:val="24"/>
        </w:rPr>
        <w:t>McFarland solution</w:t>
      </w:r>
    </w:p>
    <w:p w14:paraId="46F5BF78" w14:textId="6A32EF2F" w:rsidR="00110AEC" w:rsidRPr="005B50CA" w:rsidRDefault="00110AEC" w:rsidP="00D37771">
      <w:pPr>
        <w:pStyle w:val="Heading3"/>
      </w:pPr>
      <w:bookmarkStart w:id="52" w:name="_Toc210773580"/>
      <w:r w:rsidRPr="005B50CA">
        <w:t>4.17</w:t>
      </w:r>
      <w:r w:rsidR="00D37771">
        <w:tab/>
      </w:r>
      <w:r w:rsidRPr="005B50CA">
        <w:t>Vancomycin Testing</w:t>
      </w:r>
      <w:bookmarkEnd w:id="52"/>
    </w:p>
    <w:p w14:paraId="5CBF3762" w14:textId="50B10AAF"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current investigation attempts to assess the minimum inhibitory concentrations (MICs) of vancomycin among MRSA strains that </w:t>
      </w:r>
      <w:r w:rsidR="00473167" w:rsidRPr="005B50CA">
        <w:rPr>
          <w:rFonts w:asciiTheme="majorBidi" w:hAnsiTheme="majorBidi" w:cstheme="majorBidi"/>
          <w:color w:val="000000" w:themeColor="text1"/>
          <w:sz w:val="24"/>
          <w:szCs w:val="24"/>
        </w:rPr>
        <w:t>are</w:t>
      </w:r>
      <w:r w:rsidRPr="005B50CA">
        <w:rPr>
          <w:rFonts w:asciiTheme="majorBidi" w:hAnsiTheme="majorBidi" w:cstheme="majorBidi"/>
          <w:color w:val="000000" w:themeColor="text1"/>
          <w:sz w:val="24"/>
          <w:szCs w:val="24"/>
        </w:rPr>
        <w:t xml:space="preserve"> extracted from the glycerol stock belonging to human‟s sample.</w:t>
      </w:r>
    </w:p>
    <w:p w14:paraId="2EBC8DCF" w14:textId="2E7B0337"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strains </w:t>
      </w:r>
      <w:r w:rsidR="00473167" w:rsidRPr="005B50CA">
        <w:rPr>
          <w:rFonts w:asciiTheme="majorBidi" w:hAnsiTheme="majorBidi" w:cstheme="majorBidi"/>
          <w:color w:val="000000" w:themeColor="text1"/>
          <w:sz w:val="24"/>
          <w:szCs w:val="24"/>
        </w:rPr>
        <w:t>obtained</w:t>
      </w:r>
      <w:r w:rsidRPr="005B50CA">
        <w:rPr>
          <w:rFonts w:asciiTheme="majorBidi" w:hAnsiTheme="majorBidi" w:cstheme="majorBidi"/>
          <w:color w:val="000000" w:themeColor="text1"/>
          <w:sz w:val="24"/>
          <w:szCs w:val="24"/>
        </w:rPr>
        <w:t xml:space="preserve"> from glycerol stock at Institute of Chughtai Lab Head Office Lahore Department of Microbiology </w:t>
      </w:r>
      <w:r w:rsidR="00473167" w:rsidRPr="005B50CA">
        <w:rPr>
          <w:rFonts w:asciiTheme="majorBidi" w:hAnsiTheme="majorBidi" w:cstheme="majorBidi"/>
          <w:color w:val="000000" w:themeColor="text1"/>
          <w:sz w:val="24"/>
          <w:szCs w:val="24"/>
        </w:rPr>
        <w:t>were</w:t>
      </w:r>
      <w:r w:rsidRPr="005B50CA">
        <w:rPr>
          <w:rFonts w:asciiTheme="majorBidi" w:hAnsiTheme="majorBidi" w:cstheme="majorBidi"/>
          <w:color w:val="000000" w:themeColor="text1"/>
          <w:sz w:val="24"/>
          <w:szCs w:val="24"/>
        </w:rPr>
        <w:t xml:space="preserve"> the sources of the bacteria. The MRSA isolates </w:t>
      </w:r>
      <w:r w:rsidR="00473167" w:rsidRPr="005B50CA">
        <w:rPr>
          <w:rFonts w:asciiTheme="majorBidi" w:hAnsiTheme="majorBidi" w:cstheme="majorBidi"/>
          <w:color w:val="000000" w:themeColor="text1"/>
          <w:sz w:val="24"/>
          <w:szCs w:val="24"/>
        </w:rPr>
        <w:t>were</w:t>
      </w:r>
      <w:r w:rsidRPr="005B50CA">
        <w:rPr>
          <w:rFonts w:asciiTheme="majorBidi" w:hAnsiTheme="majorBidi" w:cstheme="majorBidi"/>
          <w:color w:val="000000" w:themeColor="text1"/>
          <w:sz w:val="24"/>
          <w:szCs w:val="24"/>
        </w:rPr>
        <w:t xml:space="preserve"> verified using the Muller Hinton based Kirby-Bauer disk diffusion method. The MICs of MRSA isolates </w:t>
      </w:r>
      <w:r w:rsidRPr="005B50CA">
        <w:rPr>
          <w:rFonts w:asciiTheme="majorBidi" w:hAnsiTheme="majorBidi" w:cstheme="majorBidi"/>
          <w:color w:val="000000" w:themeColor="text1"/>
          <w:sz w:val="24"/>
          <w:szCs w:val="24"/>
        </w:rPr>
        <w:lastRenderedPageBreak/>
        <w:t>against vancomycin, respectively, were determined using the agar Plates, in accordance with the standard protocols advised by the Clinical Laboratory Standards Institute (CLSI) M100 Feb 2024.</w:t>
      </w:r>
    </w:p>
    <w:p w14:paraId="1299048F" w14:textId="160F61A9"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laboratory identification of the MRSA and VRSA isolates takes on more importance. Vancomycin-sensitive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 defined by the updated Clinical Laboratory Standards Institute (CLSI) criteria as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strains with minimum inhibitory</w:t>
      </w:r>
      <w:r w:rsidRPr="005B50CA">
        <w:rPr>
          <w:rFonts w:asciiTheme="majorBidi" w:hAnsiTheme="majorBidi" w:cstheme="majorBidi"/>
          <w:b/>
          <w:bCs/>
          <w:color w:val="000000" w:themeColor="text1"/>
          <w:sz w:val="24"/>
          <w:szCs w:val="24"/>
        </w:rPr>
        <w:t xml:space="preserve"> </w:t>
      </w:r>
      <w:r w:rsidRPr="005B50CA">
        <w:rPr>
          <w:rFonts w:asciiTheme="majorBidi" w:hAnsiTheme="majorBidi" w:cstheme="majorBidi"/>
          <w:color w:val="000000" w:themeColor="text1"/>
          <w:sz w:val="24"/>
          <w:szCs w:val="24"/>
        </w:rPr>
        <w:t>concentrations (MIC) of less than</w:t>
      </w:r>
      <w:r w:rsidRPr="005B50CA">
        <w:rPr>
          <w:rFonts w:asciiTheme="majorBidi" w:hAnsiTheme="majorBidi" w:cstheme="majorBidi"/>
          <w:b/>
          <w:bCs/>
          <w:color w:val="000000" w:themeColor="text1"/>
          <w:sz w:val="24"/>
          <w:szCs w:val="24"/>
        </w:rPr>
        <w:t xml:space="preserve"> </w:t>
      </w:r>
      <w:r w:rsidRPr="005B50CA">
        <w:rPr>
          <w:rFonts w:asciiTheme="majorBidi" w:hAnsiTheme="majorBidi" w:cstheme="majorBidi"/>
          <w:color w:val="000000" w:themeColor="text1"/>
          <w:sz w:val="24"/>
          <w:szCs w:val="24"/>
        </w:rPr>
        <w:t xml:space="preserve">2µg/ml. A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strain is classified as VISA if its minimum inhibitory concentration (MIC) is between 4 and 8 </w:t>
      </w:r>
      <w:r w:rsidR="00812ACD" w:rsidRPr="005B50CA">
        <w:rPr>
          <w:rFonts w:asciiTheme="majorBidi" w:hAnsiTheme="majorBidi" w:cstheme="majorBidi"/>
          <w:color w:val="000000" w:themeColor="text1"/>
          <w:sz w:val="24"/>
          <w:szCs w:val="24"/>
        </w:rPr>
        <w:t>g</w:t>
      </w:r>
      <w:r w:rsidRPr="005B50CA">
        <w:rPr>
          <w:rFonts w:asciiTheme="majorBidi" w:hAnsiTheme="majorBidi" w:cstheme="majorBidi"/>
          <w:color w:val="000000" w:themeColor="text1"/>
          <w:sz w:val="24"/>
          <w:szCs w:val="24"/>
        </w:rPr>
        <w:t xml:space="preserve">/ml, and as VRSA if its MIC is greater than 8 µg/ml. The zone of Inhibition of vancomycin is in our results are about 14 Millimetre to 16 </w:t>
      </w:r>
      <w:r w:rsidR="00812ACD" w:rsidRPr="005B50CA">
        <w:rPr>
          <w:rFonts w:asciiTheme="majorBidi" w:hAnsiTheme="majorBidi" w:cstheme="majorBidi"/>
          <w:color w:val="000000" w:themeColor="text1"/>
          <w:sz w:val="24"/>
          <w:szCs w:val="24"/>
        </w:rPr>
        <w:t>Millimeters</w:t>
      </w:r>
      <w:r w:rsidRPr="005B50CA">
        <w:rPr>
          <w:rFonts w:asciiTheme="majorBidi" w:hAnsiTheme="majorBidi" w:cstheme="majorBidi"/>
          <w:color w:val="000000" w:themeColor="text1"/>
          <w:sz w:val="24"/>
          <w:szCs w:val="24"/>
        </w:rPr>
        <w:t xml:space="preserve">. Therefore, vancomycin has to be sensitive for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(VISA).</w:t>
      </w:r>
    </w:p>
    <w:p w14:paraId="1350AAEF" w14:textId="3B879E79" w:rsidR="00110AEC" w:rsidRPr="005B50CA" w:rsidRDefault="00110AEC" w:rsidP="00D37771">
      <w:pPr>
        <w:pStyle w:val="Heading3"/>
      </w:pPr>
      <w:bookmarkStart w:id="53" w:name="_Toc210773581"/>
      <w:r w:rsidRPr="005B50CA">
        <w:t>4.18</w:t>
      </w:r>
      <w:r w:rsidR="00D37771">
        <w:tab/>
      </w:r>
      <w:r w:rsidRPr="005B50CA">
        <w:t>Methicillin</w:t>
      </w:r>
      <w:bookmarkEnd w:id="53"/>
    </w:p>
    <w:p w14:paraId="18BA4328" w14:textId="77777777" w:rsidR="00110AEC" w:rsidRPr="005B50CA" w:rsidRDefault="00110AEC"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Methicillin is a class of antibiotic that falls under the beta-lactam category of penicillin. Methicillin-sensitive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(MSSA) and other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infections are once widely treated with it. But over time, a lot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strains have become resistant to methicillin and other similar drugs. These strains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are known as methicillin-resistant strains (MRSA).</w:t>
      </w:r>
    </w:p>
    <w:p w14:paraId="3CAF0F14" w14:textId="2905A584" w:rsidR="00110AEC" w:rsidRPr="005B50CA" w:rsidRDefault="00110AEC" w:rsidP="00A2675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Clinical isolates of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are </w:t>
      </w:r>
      <w:r w:rsidR="00812ACD" w:rsidRPr="005B50CA">
        <w:rPr>
          <w:rFonts w:asciiTheme="majorBidi" w:hAnsiTheme="majorBidi" w:cstheme="majorBidi"/>
          <w:color w:val="000000" w:themeColor="text1"/>
          <w:sz w:val="24"/>
          <w:szCs w:val="24"/>
        </w:rPr>
        <w:t>analyzed</w:t>
      </w:r>
      <w:r w:rsidRPr="005B50CA">
        <w:rPr>
          <w:rFonts w:asciiTheme="majorBidi" w:hAnsiTheme="majorBidi" w:cstheme="majorBidi"/>
          <w:color w:val="000000" w:themeColor="text1"/>
          <w:sz w:val="24"/>
          <w:szCs w:val="24"/>
        </w:rPr>
        <w:t xml:space="preserve"> using Mueller-Hinton agar plates. Using disks containing oxacillin, and methicillin, a suspension of </w:t>
      </w:r>
      <w:r w:rsidRPr="005B50CA">
        <w:rPr>
          <w:rFonts w:asciiTheme="majorBidi" w:hAnsiTheme="majorBidi" w:cstheme="majorBidi"/>
          <w:i/>
          <w:color w:val="000000" w:themeColor="text1"/>
          <w:sz w:val="24"/>
          <w:szCs w:val="24"/>
        </w:rPr>
        <w:t xml:space="preserve">Staphylococcus </w:t>
      </w:r>
      <w:r w:rsidR="007B6B99" w:rsidRPr="005B50CA">
        <w:rPr>
          <w:rFonts w:asciiTheme="majorBidi" w:hAnsiTheme="majorBidi" w:cstheme="majorBidi"/>
          <w:i/>
          <w:color w:val="000000" w:themeColor="text1"/>
          <w:sz w:val="24"/>
          <w:szCs w:val="24"/>
        </w:rPr>
        <w:t>aureus</w:t>
      </w:r>
      <w:r w:rsidR="007B6B99" w:rsidRPr="005B50CA">
        <w:rPr>
          <w:rFonts w:asciiTheme="majorBidi" w:hAnsiTheme="majorBidi" w:cstheme="majorBidi"/>
          <w:color w:val="000000" w:themeColor="text1"/>
          <w:sz w:val="24"/>
          <w:szCs w:val="24"/>
        </w:rPr>
        <w:t xml:space="preserve"> isolates</w:t>
      </w:r>
      <w:r w:rsidRPr="005B50CA">
        <w:rPr>
          <w:rFonts w:asciiTheme="majorBidi" w:hAnsiTheme="majorBidi" w:cstheme="majorBidi"/>
          <w:color w:val="000000" w:themeColor="text1"/>
          <w:sz w:val="24"/>
          <w:szCs w:val="24"/>
        </w:rPr>
        <w:t xml:space="preserve"> that is comparable to a 0.5 McFarland standard is evaluated. After </w:t>
      </w:r>
      <w:r w:rsidR="006D27BD" w:rsidRPr="005B50CA">
        <w:rPr>
          <w:rFonts w:asciiTheme="majorBidi" w:hAnsiTheme="majorBidi" w:cstheme="majorBidi"/>
          <w:color w:val="000000" w:themeColor="text1"/>
          <w:sz w:val="24"/>
          <w:szCs w:val="24"/>
        </w:rPr>
        <w:t>24</w:t>
      </w:r>
      <w:r w:rsidRPr="005B50CA">
        <w:rPr>
          <w:rFonts w:asciiTheme="majorBidi" w:hAnsiTheme="majorBidi" w:cstheme="majorBidi"/>
          <w:color w:val="000000" w:themeColor="text1"/>
          <w:sz w:val="24"/>
          <w:szCs w:val="24"/>
        </w:rPr>
        <w:t>-hour incubation at 35°C, the inhibitory zones are then assessed. Mueller-Hinton agar plates treated with 2% NaCl are used to calculate the minimum inhibitory concentrations (MICs) of oxacillin, Methicillin MICs are measured by swabbing a region devoid of any diameter zone of inhibition.</w:t>
      </w:r>
    </w:p>
    <w:p w14:paraId="22E238ED" w14:textId="77777777" w:rsidR="00EF744C" w:rsidRDefault="00EF744C">
      <w:pP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br w:type="page"/>
      </w:r>
    </w:p>
    <w:p w14:paraId="5BAE9A96" w14:textId="77777777" w:rsidR="00110AEC" w:rsidRPr="005B50CA" w:rsidRDefault="00110AEC" w:rsidP="006462EB">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b/>
          <w:bCs/>
          <w:color w:val="000000" w:themeColor="text1"/>
          <w:sz w:val="24"/>
          <w:szCs w:val="24"/>
        </w:rPr>
        <w:lastRenderedPageBreak/>
        <w:t xml:space="preserve">Table 4.1: </w:t>
      </w:r>
      <w:r w:rsidRPr="005B50CA">
        <w:rPr>
          <w:rFonts w:asciiTheme="majorBidi" w:hAnsiTheme="majorBidi" w:cstheme="majorBidi"/>
          <w:color w:val="000000" w:themeColor="text1"/>
          <w:sz w:val="24"/>
          <w:szCs w:val="24"/>
        </w:rPr>
        <w:t>Mean zone of inhibition for different antibiotics used</w:t>
      </w:r>
    </w:p>
    <w:tbl>
      <w:tblPr>
        <w:tblpPr w:leftFromText="180" w:rightFromText="180" w:vertAnchor="text" w:horzAnchor="margin" w:tblpXSpec="center" w:tblpY="18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31"/>
        <w:gridCol w:w="2231"/>
        <w:gridCol w:w="2229"/>
        <w:gridCol w:w="2235"/>
      </w:tblGrid>
      <w:tr w:rsidR="00AC67E8" w:rsidRPr="005B50CA" w14:paraId="6B095658" w14:textId="77777777" w:rsidTr="00AC67E8">
        <w:trPr>
          <w:trHeight w:val="567"/>
        </w:trPr>
        <w:tc>
          <w:tcPr>
            <w:tcW w:w="2231" w:type="dxa"/>
            <w:vAlign w:val="center"/>
          </w:tcPr>
          <w:p w14:paraId="546D5910"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Antibiotics</w:t>
            </w:r>
          </w:p>
        </w:tc>
        <w:tc>
          <w:tcPr>
            <w:tcW w:w="2231" w:type="dxa"/>
            <w:vAlign w:val="center"/>
          </w:tcPr>
          <w:p w14:paraId="01FE9C39"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Mean</w:t>
            </w:r>
          </w:p>
        </w:tc>
        <w:tc>
          <w:tcPr>
            <w:tcW w:w="2229" w:type="dxa"/>
            <w:vAlign w:val="center"/>
          </w:tcPr>
          <w:p w14:paraId="1FBBEF48"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 S.E.</w:t>
            </w:r>
          </w:p>
        </w:tc>
        <w:tc>
          <w:tcPr>
            <w:tcW w:w="2235" w:type="dxa"/>
            <w:vAlign w:val="center"/>
          </w:tcPr>
          <w:p w14:paraId="07D755F5" w14:textId="77777777" w:rsidR="00AC67E8" w:rsidRPr="005B50CA" w:rsidRDefault="00AC67E8" w:rsidP="00AC67E8">
            <w:pPr>
              <w:spacing w:line="360" w:lineRule="auto"/>
              <w:ind w:left="144"/>
              <w:jc w:val="center"/>
              <w:rPr>
                <w:rFonts w:asciiTheme="majorBidi" w:hAnsiTheme="majorBidi" w:cstheme="majorBidi"/>
                <w:b/>
                <w:bCs/>
                <w:i/>
                <w:color w:val="000000" w:themeColor="text1"/>
                <w:sz w:val="24"/>
                <w:szCs w:val="24"/>
              </w:rPr>
            </w:pPr>
            <w:r w:rsidRPr="005B50CA">
              <w:rPr>
                <w:rFonts w:asciiTheme="majorBidi" w:hAnsiTheme="majorBidi" w:cstheme="majorBidi"/>
                <w:b/>
                <w:bCs/>
                <w:i/>
                <w:color w:val="000000" w:themeColor="text1"/>
                <w:sz w:val="24"/>
                <w:szCs w:val="24"/>
              </w:rPr>
              <w:t>p-value</w:t>
            </w:r>
          </w:p>
        </w:tc>
      </w:tr>
      <w:tr w:rsidR="00AC67E8" w:rsidRPr="005B50CA" w14:paraId="56375F83" w14:textId="77777777" w:rsidTr="00AC67E8">
        <w:trPr>
          <w:trHeight w:val="572"/>
        </w:trPr>
        <w:tc>
          <w:tcPr>
            <w:tcW w:w="2231" w:type="dxa"/>
            <w:vAlign w:val="center"/>
          </w:tcPr>
          <w:p w14:paraId="60424C9A"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Penicillin</w:t>
            </w:r>
          </w:p>
        </w:tc>
        <w:tc>
          <w:tcPr>
            <w:tcW w:w="2231" w:type="dxa"/>
            <w:vAlign w:val="center"/>
          </w:tcPr>
          <w:p w14:paraId="6A8199AB"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4</w:t>
            </w:r>
          </w:p>
        </w:tc>
        <w:tc>
          <w:tcPr>
            <w:tcW w:w="2229" w:type="dxa"/>
            <w:vAlign w:val="center"/>
          </w:tcPr>
          <w:p w14:paraId="08F11A47"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0.53</w:t>
            </w:r>
          </w:p>
        </w:tc>
        <w:tc>
          <w:tcPr>
            <w:tcW w:w="2235" w:type="dxa"/>
            <w:vMerge w:val="restart"/>
            <w:vAlign w:val="center"/>
          </w:tcPr>
          <w:p w14:paraId="2489D183"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&lt;0.001</w:t>
            </w:r>
          </w:p>
        </w:tc>
      </w:tr>
      <w:tr w:rsidR="00AC67E8" w:rsidRPr="005B50CA" w14:paraId="209350FA" w14:textId="77777777" w:rsidTr="00AC67E8">
        <w:trPr>
          <w:trHeight w:val="567"/>
        </w:trPr>
        <w:tc>
          <w:tcPr>
            <w:tcW w:w="2231" w:type="dxa"/>
            <w:vAlign w:val="center"/>
          </w:tcPr>
          <w:p w14:paraId="25580506"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Methicillin</w:t>
            </w:r>
          </w:p>
        </w:tc>
        <w:tc>
          <w:tcPr>
            <w:tcW w:w="2231" w:type="dxa"/>
            <w:vAlign w:val="center"/>
          </w:tcPr>
          <w:p w14:paraId="3CC58841"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2.2</w:t>
            </w:r>
          </w:p>
        </w:tc>
        <w:tc>
          <w:tcPr>
            <w:tcW w:w="2229" w:type="dxa"/>
            <w:vAlign w:val="center"/>
          </w:tcPr>
          <w:p w14:paraId="0108EDA0"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0.38</w:t>
            </w:r>
          </w:p>
        </w:tc>
        <w:tc>
          <w:tcPr>
            <w:tcW w:w="2235" w:type="dxa"/>
            <w:vMerge/>
            <w:tcBorders>
              <w:top w:val="nil"/>
            </w:tcBorders>
            <w:vAlign w:val="center"/>
          </w:tcPr>
          <w:p w14:paraId="4E90B597"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p>
        </w:tc>
      </w:tr>
      <w:tr w:rsidR="00AC67E8" w:rsidRPr="005B50CA" w14:paraId="3212C18D" w14:textId="77777777" w:rsidTr="00AC67E8">
        <w:trPr>
          <w:trHeight w:val="566"/>
        </w:trPr>
        <w:tc>
          <w:tcPr>
            <w:tcW w:w="2231" w:type="dxa"/>
            <w:vAlign w:val="center"/>
          </w:tcPr>
          <w:p w14:paraId="4E965412"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Vancomycin</w:t>
            </w:r>
          </w:p>
        </w:tc>
        <w:tc>
          <w:tcPr>
            <w:tcW w:w="2231" w:type="dxa"/>
            <w:vAlign w:val="center"/>
          </w:tcPr>
          <w:p w14:paraId="78241ACA"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17.7</w:t>
            </w:r>
          </w:p>
        </w:tc>
        <w:tc>
          <w:tcPr>
            <w:tcW w:w="2229" w:type="dxa"/>
            <w:vAlign w:val="center"/>
          </w:tcPr>
          <w:p w14:paraId="1C24B8F0"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0.21</w:t>
            </w:r>
          </w:p>
        </w:tc>
        <w:tc>
          <w:tcPr>
            <w:tcW w:w="2235" w:type="dxa"/>
            <w:vMerge/>
            <w:tcBorders>
              <w:top w:val="nil"/>
            </w:tcBorders>
            <w:vAlign w:val="center"/>
          </w:tcPr>
          <w:p w14:paraId="47D784E9"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p>
        </w:tc>
      </w:tr>
      <w:tr w:rsidR="00AC67E8" w:rsidRPr="005B50CA" w14:paraId="10C96F7C" w14:textId="77777777" w:rsidTr="00AC67E8">
        <w:trPr>
          <w:trHeight w:val="572"/>
        </w:trPr>
        <w:tc>
          <w:tcPr>
            <w:tcW w:w="2231" w:type="dxa"/>
            <w:vAlign w:val="center"/>
          </w:tcPr>
          <w:p w14:paraId="14980F13"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Oxacillin</w:t>
            </w:r>
          </w:p>
        </w:tc>
        <w:tc>
          <w:tcPr>
            <w:tcW w:w="2231" w:type="dxa"/>
            <w:vAlign w:val="center"/>
          </w:tcPr>
          <w:p w14:paraId="2886FF01"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10.1</w:t>
            </w:r>
          </w:p>
        </w:tc>
        <w:tc>
          <w:tcPr>
            <w:tcW w:w="2229" w:type="dxa"/>
            <w:vAlign w:val="center"/>
          </w:tcPr>
          <w:p w14:paraId="5DF19E8E" w14:textId="77777777" w:rsidR="00AC67E8" w:rsidRPr="005B50CA" w:rsidRDefault="00AC67E8" w:rsidP="00AC67E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0.31</w:t>
            </w:r>
          </w:p>
        </w:tc>
        <w:tc>
          <w:tcPr>
            <w:tcW w:w="2235" w:type="dxa"/>
            <w:vMerge/>
            <w:tcBorders>
              <w:top w:val="nil"/>
            </w:tcBorders>
            <w:vAlign w:val="center"/>
          </w:tcPr>
          <w:p w14:paraId="195C9B95" w14:textId="77777777" w:rsidR="00AC67E8" w:rsidRPr="005B50CA" w:rsidRDefault="00AC67E8" w:rsidP="00AC67E8">
            <w:pPr>
              <w:spacing w:line="360" w:lineRule="auto"/>
              <w:ind w:left="144"/>
              <w:jc w:val="center"/>
              <w:rPr>
                <w:rFonts w:asciiTheme="majorBidi" w:hAnsiTheme="majorBidi" w:cstheme="majorBidi"/>
                <w:b/>
                <w:bCs/>
                <w:color w:val="000000" w:themeColor="text1"/>
                <w:sz w:val="24"/>
                <w:szCs w:val="24"/>
              </w:rPr>
            </w:pPr>
          </w:p>
        </w:tc>
      </w:tr>
    </w:tbl>
    <w:p w14:paraId="1AC69F0C" w14:textId="77777777" w:rsidR="00110AEC" w:rsidRPr="005B50CA" w:rsidRDefault="00110AEC" w:rsidP="00142697">
      <w:pPr>
        <w:spacing w:line="360" w:lineRule="auto"/>
        <w:ind w:left="144"/>
        <w:jc w:val="both"/>
        <w:rPr>
          <w:rFonts w:asciiTheme="majorBidi" w:hAnsiTheme="majorBidi" w:cstheme="majorBidi"/>
          <w:b/>
          <w:bCs/>
          <w:color w:val="000000" w:themeColor="text1"/>
          <w:sz w:val="24"/>
          <w:szCs w:val="24"/>
        </w:rPr>
      </w:pPr>
    </w:p>
    <w:p w14:paraId="50D04F46" w14:textId="77777777" w:rsidR="00EF744C" w:rsidRDefault="00EF744C" w:rsidP="00142697">
      <w:pPr>
        <w:spacing w:line="360" w:lineRule="auto"/>
        <w:ind w:left="144"/>
        <w:jc w:val="both"/>
        <w:rPr>
          <w:rFonts w:asciiTheme="majorBidi" w:hAnsiTheme="majorBidi" w:cstheme="majorBidi"/>
          <w:b/>
          <w:bCs/>
          <w:color w:val="000000" w:themeColor="text1"/>
          <w:sz w:val="24"/>
          <w:szCs w:val="24"/>
        </w:rPr>
      </w:pPr>
      <w:r>
        <w:rPr>
          <w:rFonts w:asciiTheme="majorBidi" w:hAnsiTheme="majorBidi" w:cstheme="majorBidi"/>
          <w:b/>
          <w:bCs/>
          <w:noProof/>
          <w:color w:val="000000" w:themeColor="text1"/>
          <w:sz w:val="24"/>
          <w:szCs w:val="24"/>
        </w:rPr>
        <w:drawing>
          <wp:anchor distT="0" distB="0" distL="0" distR="0" simplePos="0" relativeHeight="251661824" behindDoc="0" locked="0" layoutInCell="1" allowOverlap="1" wp14:anchorId="459A63CE" wp14:editId="0446DC30">
            <wp:simplePos x="0" y="0"/>
            <wp:positionH relativeFrom="page">
              <wp:posOffset>1982513</wp:posOffset>
            </wp:positionH>
            <wp:positionV relativeFrom="paragraph">
              <wp:posOffset>42041</wp:posOffset>
            </wp:positionV>
            <wp:extent cx="3390900" cy="2247900"/>
            <wp:effectExtent l="0" t="0" r="0" b="0"/>
            <wp:wrapNone/>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6" cstate="print"/>
                    <a:srcRect t="6987" b="7424"/>
                    <a:stretch>
                      <a:fillRect/>
                    </a:stretch>
                  </pic:blipFill>
                  <pic:spPr>
                    <a:xfrm>
                      <a:off x="0" y="0"/>
                      <a:ext cx="3390900" cy="2247900"/>
                    </a:xfrm>
                    <a:prstGeom prst="rect">
                      <a:avLst/>
                    </a:prstGeom>
                  </pic:spPr>
                </pic:pic>
              </a:graphicData>
            </a:graphic>
          </wp:anchor>
        </w:drawing>
      </w:r>
    </w:p>
    <w:p w14:paraId="627E07F2" w14:textId="77777777" w:rsidR="00EF744C" w:rsidRPr="00EF744C" w:rsidRDefault="00EF744C" w:rsidP="00EF744C">
      <w:pPr>
        <w:rPr>
          <w:rFonts w:asciiTheme="majorBidi" w:hAnsiTheme="majorBidi" w:cstheme="majorBidi"/>
          <w:sz w:val="24"/>
          <w:szCs w:val="24"/>
        </w:rPr>
      </w:pPr>
    </w:p>
    <w:p w14:paraId="1803AEC0" w14:textId="77777777" w:rsidR="00EF744C" w:rsidRPr="00EF744C" w:rsidRDefault="00EF744C" w:rsidP="00EF744C">
      <w:pPr>
        <w:rPr>
          <w:rFonts w:asciiTheme="majorBidi" w:hAnsiTheme="majorBidi" w:cstheme="majorBidi"/>
          <w:sz w:val="24"/>
          <w:szCs w:val="24"/>
        </w:rPr>
      </w:pPr>
    </w:p>
    <w:p w14:paraId="6053BB70" w14:textId="77777777" w:rsidR="00EF744C" w:rsidRPr="00EF744C" w:rsidRDefault="00EF744C" w:rsidP="00EF744C">
      <w:pPr>
        <w:rPr>
          <w:rFonts w:asciiTheme="majorBidi" w:hAnsiTheme="majorBidi" w:cstheme="majorBidi"/>
          <w:sz w:val="24"/>
          <w:szCs w:val="24"/>
        </w:rPr>
      </w:pPr>
    </w:p>
    <w:p w14:paraId="074AA0AA" w14:textId="77777777" w:rsidR="00EF744C" w:rsidRPr="00EF744C" w:rsidRDefault="00EF744C" w:rsidP="00EF744C">
      <w:pPr>
        <w:rPr>
          <w:rFonts w:asciiTheme="majorBidi" w:hAnsiTheme="majorBidi" w:cstheme="majorBidi"/>
          <w:sz w:val="24"/>
          <w:szCs w:val="24"/>
        </w:rPr>
      </w:pPr>
    </w:p>
    <w:p w14:paraId="55025F97" w14:textId="77777777" w:rsidR="00EF744C" w:rsidRPr="00EF744C" w:rsidRDefault="00EF744C" w:rsidP="00EF744C">
      <w:pPr>
        <w:rPr>
          <w:rFonts w:asciiTheme="majorBidi" w:hAnsiTheme="majorBidi" w:cstheme="majorBidi"/>
          <w:sz w:val="24"/>
          <w:szCs w:val="24"/>
        </w:rPr>
      </w:pPr>
    </w:p>
    <w:p w14:paraId="571A08C8" w14:textId="77777777" w:rsidR="00EF744C" w:rsidRPr="00EF744C" w:rsidRDefault="00EF744C" w:rsidP="00EF744C">
      <w:pPr>
        <w:rPr>
          <w:rFonts w:asciiTheme="majorBidi" w:hAnsiTheme="majorBidi" w:cstheme="majorBidi"/>
          <w:sz w:val="24"/>
          <w:szCs w:val="24"/>
        </w:rPr>
      </w:pPr>
    </w:p>
    <w:p w14:paraId="1CCFD433" w14:textId="77777777" w:rsidR="00EF744C" w:rsidRDefault="00EF744C" w:rsidP="00EF744C">
      <w:pPr>
        <w:rPr>
          <w:rFonts w:asciiTheme="majorBidi" w:hAnsiTheme="majorBidi" w:cstheme="majorBidi"/>
          <w:sz w:val="24"/>
          <w:szCs w:val="24"/>
        </w:rPr>
      </w:pPr>
    </w:p>
    <w:p w14:paraId="6C0C5F73" w14:textId="6DA245C3" w:rsidR="00EF744C" w:rsidRPr="005B50CA" w:rsidRDefault="00EF744C" w:rsidP="00EF744C">
      <w:pPr>
        <w:tabs>
          <w:tab w:val="left" w:pos="1350"/>
          <w:tab w:val="left" w:pos="2383"/>
        </w:tabs>
        <w:spacing w:line="360" w:lineRule="auto"/>
        <w:ind w:left="144"/>
        <w:rPr>
          <w:rFonts w:asciiTheme="majorBidi" w:hAnsiTheme="majorBidi" w:cstheme="majorBidi"/>
          <w:color w:val="000000" w:themeColor="text1"/>
          <w:sz w:val="24"/>
          <w:szCs w:val="24"/>
        </w:rPr>
      </w:pPr>
      <w:r>
        <w:rPr>
          <w:rFonts w:asciiTheme="majorBidi" w:hAnsiTheme="majorBidi" w:cstheme="majorBidi"/>
          <w:sz w:val="24"/>
          <w:szCs w:val="24"/>
        </w:rPr>
        <w:tab/>
      </w:r>
      <w:r w:rsidRPr="005B50CA">
        <w:rPr>
          <w:rFonts w:asciiTheme="majorBidi" w:hAnsiTheme="majorBidi" w:cstheme="majorBidi"/>
          <w:b/>
          <w:color w:val="000000" w:themeColor="text1"/>
          <w:sz w:val="24"/>
          <w:szCs w:val="24"/>
        </w:rPr>
        <w:t>Figure 4.6</w:t>
      </w:r>
      <w:r w:rsidR="00812ACD" w:rsidRPr="005B50CA">
        <w:rPr>
          <w:rFonts w:asciiTheme="majorBidi" w:hAnsiTheme="majorBidi" w:cstheme="majorBidi"/>
          <w:b/>
          <w:color w:val="000000" w:themeColor="text1"/>
          <w:sz w:val="24"/>
          <w:szCs w:val="24"/>
        </w:rPr>
        <w:t xml:space="preserve">: </w:t>
      </w:r>
      <w:r w:rsidR="00812ACD" w:rsidRPr="005B50CA">
        <w:rPr>
          <w:rFonts w:asciiTheme="majorBidi" w:hAnsiTheme="majorBidi" w:cstheme="majorBidi"/>
          <w:color w:val="000000" w:themeColor="text1"/>
          <w:sz w:val="24"/>
          <w:szCs w:val="24"/>
        </w:rPr>
        <w:t>Zone</w:t>
      </w:r>
      <w:r w:rsidRPr="005B50CA">
        <w:rPr>
          <w:rFonts w:asciiTheme="majorBidi" w:hAnsiTheme="majorBidi" w:cstheme="majorBidi"/>
          <w:color w:val="000000" w:themeColor="text1"/>
          <w:sz w:val="24"/>
          <w:szCs w:val="24"/>
        </w:rPr>
        <w:t xml:space="preserve"> of Inhibition Methicillin, Vancomycin, oxacillin, Penicillin</w:t>
      </w:r>
    </w:p>
    <w:p w14:paraId="31B69E16" w14:textId="77777777" w:rsidR="00EF744C" w:rsidRDefault="00EF744C" w:rsidP="00EF744C">
      <w:pPr>
        <w:tabs>
          <w:tab w:val="left" w:pos="1266"/>
        </w:tabs>
        <w:rPr>
          <w:rFonts w:asciiTheme="majorBidi" w:hAnsiTheme="majorBidi" w:cstheme="majorBidi"/>
          <w:sz w:val="24"/>
          <w:szCs w:val="24"/>
        </w:rPr>
      </w:pPr>
    </w:p>
    <w:p w14:paraId="45DB8DA1" w14:textId="77777777" w:rsidR="00EF744C" w:rsidRDefault="00EF744C" w:rsidP="00EF744C">
      <w:pPr>
        <w:rPr>
          <w:rFonts w:asciiTheme="majorBidi" w:hAnsiTheme="majorBidi" w:cstheme="majorBidi"/>
          <w:sz w:val="24"/>
          <w:szCs w:val="24"/>
        </w:rPr>
      </w:pPr>
    </w:p>
    <w:p w14:paraId="12D538F3" w14:textId="77777777" w:rsidR="00110AEC" w:rsidRPr="00EF744C" w:rsidRDefault="00110AEC" w:rsidP="00EF744C">
      <w:pPr>
        <w:rPr>
          <w:rFonts w:asciiTheme="majorBidi" w:hAnsiTheme="majorBidi" w:cstheme="majorBidi"/>
          <w:sz w:val="24"/>
          <w:szCs w:val="24"/>
        </w:rPr>
        <w:sectPr w:rsidR="00110AEC" w:rsidRPr="00EF744C" w:rsidSect="00EF744C">
          <w:type w:val="continuous"/>
          <w:pgSz w:w="12240" w:h="15840" w:code="1"/>
          <w:pgMar w:top="1440" w:right="1440" w:bottom="1440" w:left="1440" w:header="0" w:footer="1038" w:gutter="0"/>
          <w:cols w:space="720"/>
        </w:sectPr>
      </w:pPr>
    </w:p>
    <w:p w14:paraId="18F6857E" w14:textId="77777777" w:rsidR="00110AEC" w:rsidRPr="005B50CA" w:rsidRDefault="00110AEC" w:rsidP="00142697">
      <w:pPr>
        <w:tabs>
          <w:tab w:val="left" w:pos="2383"/>
        </w:tabs>
        <w:spacing w:line="360" w:lineRule="auto"/>
        <w:ind w:left="144"/>
        <w:jc w:val="both"/>
        <w:rPr>
          <w:rFonts w:asciiTheme="majorBidi" w:hAnsiTheme="majorBidi" w:cstheme="majorBidi"/>
          <w:color w:val="000000" w:themeColor="text1"/>
          <w:sz w:val="24"/>
          <w:szCs w:val="24"/>
        </w:rPr>
      </w:pPr>
    </w:p>
    <w:p w14:paraId="446BE3A0" w14:textId="77777777" w:rsidR="00110AEC" w:rsidRPr="005B50CA" w:rsidRDefault="00110AEC" w:rsidP="006D27BD">
      <w:pPr>
        <w:tabs>
          <w:tab w:val="left" w:pos="2383"/>
        </w:tabs>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noProof/>
          <w:color w:val="000000" w:themeColor="text1"/>
          <w:sz w:val="24"/>
          <w:szCs w:val="24"/>
        </w:rPr>
        <w:drawing>
          <wp:inline distT="0" distB="0" distL="0" distR="0" wp14:anchorId="74E3DA50" wp14:editId="2D79D33D">
            <wp:extent cx="4688958" cy="3678865"/>
            <wp:effectExtent l="1905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7" cstate="print"/>
                    <a:stretch>
                      <a:fillRect/>
                    </a:stretch>
                  </pic:blipFill>
                  <pic:spPr>
                    <a:xfrm>
                      <a:off x="0" y="0"/>
                      <a:ext cx="4693387" cy="3682340"/>
                    </a:xfrm>
                    <a:prstGeom prst="rect">
                      <a:avLst/>
                    </a:prstGeom>
                  </pic:spPr>
                </pic:pic>
              </a:graphicData>
            </a:graphic>
          </wp:inline>
        </w:drawing>
      </w:r>
    </w:p>
    <w:p w14:paraId="7A085B72" w14:textId="77777777" w:rsidR="00B6638F" w:rsidRPr="005B50CA" w:rsidRDefault="00110AEC" w:rsidP="006D27BD">
      <w:pPr>
        <w:tabs>
          <w:tab w:val="left" w:pos="2383"/>
        </w:tabs>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b/>
          <w:color w:val="000000" w:themeColor="text1"/>
          <w:sz w:val="24"/>
          <w:szCs w:val="24"/>
        </w:rPr>
        <w:t xml:space="preserve">Figure 4.7: </w:t>
      </w:r>
      <w:r w:rsidRPr="005B50CA">
        <w:rPr>
          <w:rFonts w:asciiTheme="majorBidi" w:hAnsiTheme="majorBidi" w:cstheme="majorBidi"/>
          <w:color w:val="000000" w:themeColor="text1"/>
          <w:sz w:val="24"/>
          <w:szCs w:val="24"/>
        </w:rPr>
        <w:t>Antibiotic susceptibility testing of selected strains.</w:t>
      </w:r>
    </w:p>
    <w:p w14:paraId="2DA91AF4" w14:textId="3DC7EFA6" w:rsidR="00B6638F" w:rsidRPr="005B50CA" w:rsidRDefault="00B6638F" w:rsidP="00D37771">
      <w:pPr>
        <w:pStyle w:val="Heading3"/>
      </w:pPr>
      <w:bookmarkStart w:id="54" w:name="_Toc210773582"/>
      <w:r w:rsidRPr="005B50CA">
        <w:t>4.19</w:t>
      </w:r>
      <w:r w:rsidR="00D37771">
        <w:tab/>
      </w:r>
      <w:r w:rsidR="00110AEC" w:rsidRPr="005B50CA">
        <w:t>Bacteriophage Host Spectrum</w:t>
      </w:r>
      <w:bookmarkEnd w:id="54"/>
    </w:p>
    <w:p w14:paraId="4B7BC3C1" w14:textId="180E946E" w:rsidR="00110AEC" w:rsidRPr="005B50CA" w:rsidRDefault="00B6638F" w:rsidP="00D37771">
      <w:pPr>
        <w:pStyle w:val="Heading4"/>
      </w:pPr>
      <w:bookmarkStart w:id="55" w:name="_Toc210773583"/>
      <w:r w:rsidRPr="005B50CA">
        <w:t>4.19.1</w:t>
      </w:r>
      <w:r w:rsidR="00D37771">
        <w:t xml:space="preserve"> </w:t>
      </w:r>
      <w:r w:rsidR="00110AEC" w:rsidRPr="005B50CA">
        <w:t>Plaque Test</w:t>
      </w:r>
      <w:bookmarkEnd w:id="55"/>
    </w:p>
    <w:p w14:paraId="66119708" w14:textId="5D89E3E9" w:rsidR="00B6638F" w:rsidRPr="005B50CA" w:rsidRDefault="00110AEC" w:rsidP="00142697">
      <w:pPr>
        <w:tabs>
          <w:tab w:val="left" w:pos="2383"/>
        </w:tabs>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20 samples of </w:t>
      </w:r>
      <w:r w:rsidR="00965F17"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have tested for their lytic efficacy (host range) against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isolates from sewage water samples of different Hospitals from Lahore city using a plaque test and a subsequent plaque assay. To eliminate false positive results, the following plaque </w:t>
      </w:r>
      <w:r w:rsidR="006D27BD" w:rsidRPr="005B50CA">
        <w:rPr>
          <w:rFonts w:asciiTheme="majorBidi" w:hAnsiTheme="majorBidi" w:cstheme="majorBidi"/>
          <w:color w:val="000000" w:themeColor="text1"/>
          <w:sz w:val="24"/>
          <w:szCs w:val="24"/>
        </w:rPr>
        <w:t>assays are</w:t>
      </w:r>
      <w:r w:rsidRPr="005B50CA">
        <w:rPr>
          <w:rFonts w:asciiTheme="majorBidi" w:hAnsiTheme="majorBidi" w:cstheme="majorBidi"/>
          <w:color w:val="000000" w:themeColor="text1"/>
          <w:sz w:val="24"/>
          <w:szCs w:val="24"/>
        </w:rPr>
        <w:t xml:space="preserve"> carried out for all phage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combinations that </w:t>
      </w:r>
      <w:r w:rsidR="00812ACD" w:rsidRPr="005B50CA">
        <w:rPr>
          <w:rFonts w:asciiTheme="majorBidi" w:hAnsiTheme="majorBidi" w:cstheme="majorBidi"/>
          <w:color w:val="000000" w:themeColor="text1"/>
          <w:sz w:val="24"/>
          <w:szCs w:val="24"/>
        </w:rPr>
        <w:t>have</w:t>
      </w:r>
      <w:r w:rsidRPr="005B50CA">
        <w:rPr>
          <w:rFonts w:asciiTheme="majorBidi" w:hAnsiTheme="majorBidi" w:cstheme="majorBidi"/>
          <w:color w:val="000000" w:themeColor="text1"/>
          <w:sz w:val="24"/>
          <w:szCs w:val="24"/>
        </w:rPr>
        <w:t xml:space="preserve"> a positive or unclear spot test.</w:t>
      </w:r>
    </w:p>
    <w:p w14:paraId="4BDBF887" w14:textId="77777777" w:rsidR="00110AEC" w:rsidRPr="005B50CA" w:rsidRDefault="00110AEC" w:rsidP="00142697">
      <w:pPr>
        <w:tabs>
          <w:tab w:val="left" w:pos="2383"/>
        </w:tabs>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While some of the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isolates are lysed by some phage isolated from sewage water sample, nearly two-thirds of the examined isolates are lysed by at least some isolated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Some isolates of </w:t>
      </w:r>
      <w:r w:rsidRPr="005B50CA">
        <w:rPr>
          <w:rFonts w:asciiTheme="majorBidi" w:hAnsiTheme="majorBidi" w:cstheme="majorBidi"/>
          <w:i/>
          <w:color w:val="000000" w:themeColor="text1"/>
          <w:sz w:val="24"/>
          <w:szCs w:val="24"/>
        </w:rPr>
        <w:t>Staphylococcus aureus</w:t>
      </w:r>
      <w:r w:rsidR="006D27BD" w:rsidRPr="005B50CA">
        <w:rPr>
          <w:rFonts w:asciiTheme="majorBidi" w:hAnsiTheme="majorBidi" w:cstheme="majorBidi"/>
          <w:i/>
          <w:color w:val="000000" w:themeColor="text1"/>
          <w:sz w:val="24"/>
          <w:szCs w:val="24"/>
        </w:rPr>
        <w:t xml:space="preserve"> </w:t>
      </w:r>
      <w:r w:rsidRPr="005B50CA">
        <w:rPr>
          <w:rFonts w:asciiTheme="majorBidi" w:hAnsiTheme="majorBidi" w:cstheme="majorBidi"/>
          <w:color w:val="000000" w:themeColor="text1"/>
          <w:sz w:val="24"/>
          <w:szCs w:val="24"/>
        </w:rPr>
        <w:t xml:space="preserve">are unable to be lysed by the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employed in this investigation.</w:t>
      </w:r>
    </w:p>
    <w:p w14:paraId="50DA3F17" w14:textId="2EEDCFF2" w:rsidR="00B6638F" w:rsidRPr="005B50CA" w:rsidRDefault="00B6638F" w:rsidP="00D37771">
      <w:pPr>
        <w:pStyle w:val="Heading4"/>
      </w:pPr>
      <w:bookmarkStart w:id="56" w:name="_Toc210773584"/>
      <w:r w:rsidRPr="005B50CA">
        <w:lastRenderedPageBreak/>
        <w:t>4.19.2</w:t>
      </w:r>
      <w:r w:rsidR="00D37771">
        <w:t xml:space="preserve"> </w:t>
      </w:r>
      <w:r w:rsidRPr="005B50CA">
        <w:t>Spot test</w:t>
      </w:r>
      <w:bookmarkEnd w:id="56"/>
      <w:r w:rsidRPr="005B50CA">
        <w:t xml:space="preserve"> </w:t>
      </w:r>
    </w:p>
    <w:p w14:paraId="5FB32C58" w14:textId="3006B7B7" w:rsidR="00B6638F" w:rsidRPr="005B50CA" w:rsidRDefault="00B6638F" w:rsidP="00142697">
      <w:pPr>
        <w:tabs>
          <w:tab w:val="left" w:pos="2383"/>
        </w:tabs>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Once the top layer (inoculated with the corresponding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 is prepared, 50 µL of each phage solution </w:t>
      </w:r>
      <w:r w:rsidR="00812ACD" w:rsidRPr="005B50CA">
        <w:rPr>
          <w:rFonts w:asciiTheme="majorBidi" w:hAnsiTheme="majorBidi" w:cstheme="majorBidi"/>
          <w:color w:val="000000" w:themeColor="text1"/>
          <w:sz w:val="24"/>
          <w:szCs w:val="24"/>
        </w:rPr>
        <w:t>is</w:t>
      </w:r>
      <w:r w:rsidRPr="005B50CA">
        <w:rPr>
          <w:rFonts w:asciiTheme="majorBidi" w:hAnsiTheme="majorBidi" w:cstheme="majorBidi"/>
          <w:color w:val="000000" w:themeColor="text1"/>
          <w:sz w:val="24"/>
          <w:szCs w:val="24"/>
        </w:rPr>
        <w:t xml:space="preserve"> spotted onto it. Positive outcome a clear zone that is larger than or equal to the core region, ambiguous outcome, a turbid zone negative, outcome bacterial lawn instead of a clear or turbid zone.</w:t>
      </w:r>
    </w:p>
    <w:p w14:paraId="77B927BF" w14:textId="58A4E61E" w:rsidR="00110AEC" w:rsidRPr="005B50CA" w:rsidRDefault="006D27BD" w:rsidP="006D27BD">
      <w:pPr>
        <w:tabs>
          <w:tab w:val="left" w:pos="2383"/>
        </w:tabs>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noProof/>
          <w:color w:val="000000" w:themeColor="text1"/>
          <w:sz w:val="24"/>
          <w:szCs w:val="24"/>
        </w:rPr>
        <w:drawing>
          <wp:anchor distT="0" distB="0" distL="0" distR="0" simplePos="0" relativeHeight="251658752" behindDoc="1" locked="0" layoutInCell="1" allowOverlap="1" wp14:anchorId="49808444" wp14:editId="35A98EAC">
            <wp:simplePos x="0" y="0"/>
            <wp:positionH relativeFrom="page">
              <wp:posOffset>1952625</wp:posOffset>
            </wp:positionH>
            <wp:positionV relativeFrom="paragraph">
              <wp:posOffset>1574165</wp:posOffset>
            </wp:positionV>
            <wp:extent cx="3823335" cy="2505075"/>
            <wp:effectExtent l="19050" t="0" r="5715" b="0"/>
            <wp:wrapTopAndBottom/>
            <wp:docPr id="23"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8" cstate="print"/>
                    <a:stretch>
                      <a:fillRect/>
                    </a:stretch>
                  </pic:blipFill>
                  <pic:spPr>
                    <a:xfrm>
                      <a:off x="0" y="0"/>
                      <a:ext cx="3823335" cy="2505075"/>
                    </a:xfrm>
                    <a:prstGeom prst="rect">
                      <a:avLst/>
                    </a:prstGeom>
                  </pic:spPr>
                </pic:pic>
              </a:graphicData>
            </a:graphic>
          </wp:anchor>
        </w:drawing>
      </w:r>
      <w:r w:rsidR="00B6638F" w:rsidRPr="005B50CA">
        <w:rPr>
          <w:rFonts w:asciiTheme="majorBidi" w:hAnsiTheme="majorBidi" w:cstheme="majorBidi"/>
          <w:color w:val="000000" w:themeColor="text1"/>
          <w:sz w:val="24"/>
          <w:szCs w:val="24"/>
        </w:rPr>
        <w:t xml:space="preserve">The </w:t>
      </w:r>
      <w:r w:rsidR="00B6638F" w:rsidRPr="005B50CA">
        <w:rPr>
          <w:rFonts w:asciiTheme="majorBidi" w:hAnsiTheme="majorBidi" w:cstheme="majorBidi"/>
          <w:i/>
          <w:color w:val="000000" w:themeColor="text1"/>
          <w:sz w:val="24"/>
          <w:szCs w:val="24"/>
        </w:rPr>
        <w:t xml:space="preserve">Staphylococcus aureus </w:t>
      </w:r>
      <w:r w:rsidR="00B6638F" w:rsidRPr="005B50CA">
        <w:rPr>
          <w:rFonts w:asciiTheme="majorBidi" w:hAnsiTheme="majorBidi" w:cstheme="majorBidi"/>
          <w:color w:val="000000" w:themeColor="text1"/>
          <w:sz w:val="24"/>
          <w:szCs w:val="24"/>
        </w:rPr>
        <w:t xml:space="preserve">isolate spot test results are shown on </w:t>
      </w:r>
      <w:r w:rsidR="00812ACD" w:rsidRPr="005B50CA">
        <w:rPr>
          <w:rFonts w:asciiTheme="majorBidi" w:hAnsiTheme="majorBidi" w:cstheme="majorBidi"/>
          <w:color w:val="000000" w:themeColor="text1"/>
          <w:sz w:val="24"/>
          <w:szCs w:val="24"/>
        </w:rPr>
        <w:t>the image below</w:t>
      </w:r>
      <w:r w:rsidR="00B6638F" w:rsidRPr="005B50CA">
        <w:rPr>
          <w:rFonts w:asciiTheme="majorBidi" w:hAnsiTheme="majorBidi" w:cstheme="majorBidi"/>
          <w:color w:val="000000" w:themeColor="text1"/>
          <w:sz w:val="24"/>
          <w:szCs w:val="24"/>
        </w:rPr>
        <w:t xml:space="preserve">, along with some unclear zone results of the examined </w:t>
      </w:r>
      <w:r w:rsidR="00812ACD" w:rsidRPr="005B50CA">
        <w:rPr>
          <w:rFonts w:asciiTheme="majorBidi" w:hAnsiTheme="majorBidi" w:cstheme="majorBidi"/>
          <w:color w:val="000000" w:themeColor="text1"/>
          <w:sz w:val="24"/>
          <w:szCs w:val="24"/>
        </w:rPr>
        <w:t>pages</w:t>
      </w:r>
      <w:r w:rsidR="00B6638F" w:rsidRPr="005B50CA">
        <w:rPr>
          <w:rFonts w:asciiTheme="majorBidi" w:hAnsiTheme="majorBidi" w:cstheme="majorBidi"/>
          <w:color w:val="000000" w:themeColor="text1"/>
          <w:sz w:val="24"/>
          <w:szCs w:val="24"/>
        </w:rPr>
        <w:t xml:space="preserve">. The 20 tested </w:t>
      </w:r>
      <w:r w:rsidR="00812ACD" w:rsidRPr="005B50CA">
        <w:rPr>
          <w:rFonts w:asciiTheme="majorBidi" w:hAnsiTheme="majorBidi" w:cstheme="majorBidi"/>
          <w:color w:val="000000" w:themeColor="text1"/>
          <w:sz w:val="24"/>
          <w:szCs w:val="24"/>
        </w:rPr>
        <w:t>phages</w:t>
      </w:r>
      <w:r w:rsidR="00B6638F" w:rsidRPr="005B50CA">
        <w:rPr>
          <w:rFonts w:asciiTheme="majorBidi" w:hAnsiTheme="majorBidi" w:cstheme="majorBidi"/>
          <w:color w:val="000000" w:themeColor="text1"/>
          <w:sz w:val="24"/>
          <w:szCs w:val="24"/>
        </w:rPr>
        <w:t xml:space="preserve"> and </w:t>
      </w:r>
      <w:r w:rsidR="00B6638F" w:rsidRPr="005B50CA">
        <w:rPr>
          <w:rFonts w:asciiTheme="majorBidi" w:hAnsiTheme="majorBidi" w:cstheme="majorBidi"/>
          <w:i/>
          <w:color w:val="000000" w:themeColor="text1"/>
          <w:sz w:val="24"/>
          <w:szCs w:val="24"/>
        </w:rPr>
        <w:t xml:space="preserve">Staphylococcus aureus </w:t>
      </w:r>
      <w:r w:rsidR="00B6638F" w:rsidRPr="005B50CA">
        <w:rPr>
          <w:rFonts w:asciiTheme="majorBidi" w:hAnsiTheme="majorBidi" w:cstheme="majorBidi"/>
          <w:color w:val="000000" w:themeColor="text1"/>
          <w:sz w:val="24"/>
          <w:szCs w:val="24"/>
        </w:rPr>
        <w:t xml:space="preserve">isolate each </w:t>
      </w:r>
      <w:r w:rsidR="00812ACD" w:rsidRPr="005B50CA">
        <w:rPr>
          <w:rFonts w:asciiTheme="majorBidi" w:hAnsiTheme="majorBidi" w:cstheme="majorBidi"/>
          <w:color w:val="000000" w:themeColor="text1"/>
          <w:sz w:val="24"/>
          <w:szCs w:val="24"/>
        </w:rPr>
        <w:t>have</w:t>
      </w:r>
      <w:r w:rsidR="00B6638F" w:rsidRPr="005B50CA">
        <w:rPr>
          <w:rFonts w:asciiTheme="majorBidi" w:hAnsiTheme="majorBidi" w:cstheme="majorBidi"/>
          <w:color w:val="000000" w:themeColor="text1"/>
          <w:sz w:val="24"/>
          <w:szCs w:val="24"/>
        </w:rPr>
        <w:t xml:space="preserve"> confusing spot test results. Spot test results for the 20 tested </w:t>
      </w:r>
      <w:r w:rsidR="00812ACD" w:rsidRPr="005B50CA">
        <w:rPr>
          <w:rFonts w:asciiTheme="majorBidi" w:hAnsiTheme="majorBidi" w:cstheme="majorBidi"/>
          <w:color w:val="000000" w:themeColor="text1"/>
          <w:sz w:val="24"/>
          <w:szCs w:val="24"/>
        </w:rPr>
        <w:t>phages</w:t>
      </w:r>
      <w:r w:rsidR="00B6638F" w:rsidRPr="005B50CA">
        <w:rPr>
          <w:rFonts w:asciiTheme="majorBidi" w:hAnsiTheme="majorBidi" w:cstheme="majorBidi"/>
          <w:color w:val="000000" w:themeColor="text1"/>
          <w:sz w:val="24"/>
          <w:szCs w:val="24"/>
        </w:rPr>
        <w:t xml:space="preserve"> and </w:t>
      </w:r>
      <w:r w:rsidR="00B6638F" w:rsidRPr="005B50CA">
        <w:rPr>
          <w:rFonts w:asciiTheme="majorBidi" w:hAnsiTheme="majorBidi" w:cstheme="majorBidi"/>
          <w:i/>
          <w:color w:val="000000" w:themeColor="text1"/>
          <w:sz w:val="24"/>
          <w:szCs w:val="24"/>
        </w:rPr>
        <w:t xml:space="preserve">Staphylococcus aureus </w:t>
      </w:r>
      <w:r w:rsidR="00B6638F" w:rsidRPr="005B50CA">
        <w:rPr>
          <w:rFonts w:asciiTheme="majorBidi" w:hAnsiTheme="majorBidi" w:cstheme="majorBidi"/>
          <w:color w:val="000000" w:themeColor="text1"/>
          <w:sz w:val="24"/>
          <w:szCs w:val="24"/>
        </w:rPr>
        <w:t xml:space="preserve">isolate 6, 20 (right). Plaque assay is used to further </w:t>
      </w:r>
      <w:r w:rsidR="00761227" w:rsidRPr="005B50CA">
        <w:rPr>
          <w:rFonts w:asciiTheme="majorBidi" w:hAnsiTheme="majorBidi" w:cstheme="majorBidi"/>
          <w:color w:val="000000" w:themeColor="text1"/>
          <w:sz w:val="24"/>
          <w:szCs w:val="24"/>
        </w:rPr>
        <w:t>analyze</w:t>
      </w:r>
      <w:r w:rsidR="00B6638F" w:rsidRPr="005B50CA">
        <w:rPr>
          <w:rFonts w:asciiTheme="majorBidi" w:hAnsiTheme="majorBidi" w:cstheme="majorBidi"/>
          <w:color w:val="000000" w:themeColor="text1"/>
          <w:sz w:val="24"/>
          <w:szCs w:val="24"/>
        </w:rPr>
        <w:t xml:space="preserve"> positive and ambiguous results. </w:t>
      </w:r>
    </w:p>
    <w:p w14:paraId="1536CD4A" w14:textId="77777777" w:rsidR="006D27BD" w:rsidRPr="005B50CA" w:rsidRDefault="00B6638F" w:rsidP="00A2675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b/>
          <w:bCs/>
          <w:color w:val="000000" w:themeColor="text1"/>
          <w:sz w:val="24"/>
          <w:szCs w:val="24"/>
        </w:rPr>
        <w:t>Figure 4.8:</w:t>
      </w:r>
      <w:r w:rsidRPr="005B50CA">
        <w:rPr>
          <w:rFonts w:asciiTheme="majorBidi" w:hAnsiTheme="majorBidi" w:cstheme="majorBidi"/>
          <w:color w:val="000000" w:themeColor="text1"/>
          <w:sz w:val="24"/>
          <w:szCs w:val="24"/>
        </w:rPr>
        <w:t xml:space="preserve"> Preparation of culture for Bacteriophage Application</w:t>
      </w:r>
    </w:p>
    <w:p w14:paraId="726E4FF2" w14:textId="77777777" w:rsidR="00EF744C" w:rsidRDefault="00EF744C">
      <w:pP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br w:type="page"/>
      </w:r>
    </w:p>
    <w:p w14:paraId="0CFDDC5F" w14:textId="77777777" w:rsidR="00B6638F" w:rsidRPr="005B50CA" w:rsidRDefault="006D27BD" w:rsidP="006462EB">
      <w:pPr>
        <w:spacing w:line="360" w:lineRule="auto"/>
        <w:ind w:left="144"/>
        <w:jc w:val="center"/>
        <w:rPr>
          <w:rFonts w:asciiTheme="majorBidi" w:hAnsiTheme="majorBidi" w:cstheme="majorBidi"/>
          <w:b/>
          <w:color w:val="000000" w:themeColor="text1"/>
          <w:sz w:val="24"/>
          <w:szCs w:val="24"/>
        </w:rPr>
      </w:pPr>
      <w:r w:rsidRPr="005B50CA">
        <w:rPr>
          <w:rFonts w:asciiTheme="majorBidi" w:hAnsiTheme="majorBidi" w:cstheme="majorBidi"/>
          <w:b/>
          <w:color w:val="000000" w:themeColor="text1"/>
          <w:sz w:val="24"/>
          <w:szCs w:val="24"/>
        </w:rPr>
        <w:lastRenderedPageBreak/>
        <w:t>Table 4.2:</w:t>
      </w:r>
      <w:r w:rsidR="00B6638F" w:rsidRPr="005B50CA">
        <w:rPr>
          <w:rFonts w:asciiTheme="majorBidi" w:hAnsiTheme="majorBidi" w:cstheme="majorBidi"/>
          <w:b/>
          <w:color w:val="000000" w:themeColor="text1"/>
          <w:sz w:val="24"/>
          <w:szCs w:val="24"/>
        </w:rPr>
        <w:t xml:space="preserve"> Relationship between type of sampling site in hospital and status of bacteriophage</w:t>
      </w:r>
    </w:p>
    <w:tbl>
      <w:tblPr>
        <w:tblW w:w="92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4"/>
        <w:gridCol w:w="1677"/>
        <w:gridCol w:w="2598"/>
        <w:gridCol w:w="2603"/>
      </w:tblGrid>
      <w:tr w:rsidR="00B6638F" w:rsidRPr="005B50CA" w14:paraId="6E8BE076" w14:textId="77777777" w:rsidTr="006D27BD">
        <w:trPr>
          <w:trHeight w:val="307"/>
          <w:jc w:val="center"/>
        </w:trPr>
        <w:tc>
          <w:tcPr>
            <w:tcW w:w="2414" w:type="dxa"/>
          </w:tcPr>
          <w:p w14:paraId="01FBD9BE"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c>
          <w:tcPr>
            <w:tcW w:w="4275" w:type="dxa"/>
            <w:gridSpan w:val="2"/>
            <w:vAlign w:val="center"/>
          </w:tcPr>
          <w:p w14:paraId="35DD0E76" w14:textId="77777777" w:rsidR="00B6638F" w:rsidRPr="005B50CA" w:rsidRDefault="00B6638F" w:rsidP="006D27BD">
            <w:pPr>
              <w:spacing w:line="360" w:lineRule="auto"/>
              <w:ind w:left="144"/>
              <w:jc w:val="center"/>
              <w:rPr>
                <w:rFonts w:asciiTheme="majorBidi" w:hAnsiTheme="majorBidi" w:cstheme="majorBidi"/>
                <w:b/>
                <w:color w:val="000000" w:themeColor="text1"/>
                <w:sz w:val="24"/>
                <w:szCs w:val="24"/>
              </w:rPr>
            </w:pPr>
            <w:r w:rsidRPr="005B50CA">
              <w:rPr>
                <w:rFonts w:asciiTheme="majorBidi" w:hAnsiTheme="majorBidi" w:cstheme="majorBidi"/>
                <w:b/>
                <w:color w:val="000000" w:themeColor="text1"/>
                <w:sz w:val="24"/>
                <w:szCs w:val="24"/>
              </w:rPr>
              <w:t>Status of bacteriophage</w:t>
            </w:r>
          </w:p>
        </w:tc>
        <w:tc>
          <w:tcPr>
            <w:tcW w:w="2603" w:type="dxa"/>
            <w:vAlign w:val="center"/>
          </w:tcPr>
          <w:p w14:paraId="7C80A6CC" w14:textId="77777777" w:rsidR="00B6638F" w:rsidRPr="005B50CA" w:rsidRDefault="00B6638F" w:rsidP="006D27BD">
            <w:pPr>
              <w:spacing w:line="360" w:lineRule="auto"/>
              <w:ind w:left="144"/>
              <w:jc w:val="center"/>
              <w:rPr>
                <w:rFonts w:asciiTheme="majorBidi" w:hAnsiTheme="majorBidi" w:cstheme="majorBidi"/>
                <w:b/>
                <w:i/>
                <w:color w:val="000000" w:themeColor="text1"/>
                <w:sz w:val="24"/>
                <w:szCs w:val="24"/>
              </w:rPr>
            </w:pPr>
            <w:r w:rsidRPr="005B50CA">
              <w:rPr>
                <w:rFonts w:asciiTheme="majorBidi" w:hAnsiTheme="majorBidi" w:cstheme="majorBidi"/>
                <w:b/>
                <w:i/>
                <w:color w:val="000000" w:themeColor="text1"/>
                <w:sz w:val="24"/>
                <w:szCs w:val="24"/>
              </w:rPr>
              <w:t>p-value</w:t>
            </w:r>
          </w:p>
        </w:tc>
      </w:tr>
      <w:tr w:rsidR="00B6638F" w:rsidRPr="005B50CA" w14:paraId="2C7D8AA5" w14:textId="77777777" w:rsidTr="006D27BD">
        <w:trPr>
          <w:trHeight w:val="590"/>
          <w:jc w:val="center"/>
        </w:trPr>
        <w:tc>
          <w:tcPr>
            <w:tcW w:w="2414" w:type="dxa"/>
            <w:vAlign w:val="center"/>
          </w:tcPr>
          <w:p w14:paraId="072EEE8E" w14:textId="77777777" w:rsidR="00B6638F" w:rsidRPr="005B50CA" w:rsidRDefault="00B6638F" w:rsidP="006D27BD">
            <w:pPr>
              <w:spacing w:line="360" w:lineRule="auto"/>
              <w:ind w:left="144"/>
              <w:jc w:val="center"/>
              <w:rPr>
                <w:rFonts w:asciiTheme="majorBidi" w:hAnsiTheme="majorBidi" w:cstheme="majorBidi"/>
                <w:b/>
                <w:color w:val="000000" w:themeColor="text1"/>
                <w:sz w:val="24"/>
                <w:szCs w:val="24"/>
              </w:rPr>
            </w:pPr>
            <w:r w:rsidRPr="005B50CA">
              <w:rPr>
                <w:rFonts w:asciiTheme="majorBidi" w:hAnsiTheme="majorBidi" w:cstheme="majorBidi"/>
                <w:b/>
                <w:color w:val="000000" w:themeColor="text1"/>
                <w:sz w:val="24"/>
                <w:szCs w:val="24"/>
              </w:rPr>
              <w:t>Type of sampling</w:t>
            </w:r>
          </w:p>
          <w:p w14:paraId="2E826F6A" w14:textId="77777777" w:rsidR="00B6638F" w:rsidRPr="005B50CA" w:rsidRDefault="00B6638F" w:rsidP="006D27BD">
            <w:pPr>
              <w:spacing w:line="360" w:lineRule="auto"/>
              <w:ind w:left="144"/>
              <w:jc w:val="center"/>
              <w:rPr>
                <w:rFonts w:asciiTheme="majorBidi" w:hAnsiTheme="majorBidi" w:cstheme="majorBidi"/>
                <w:b/>
                <w:color w:val="000000" w:themeColor="text1"/>
                <w:sz w:val="24"/>
                <w:szCs w:val="24"/>
              </w:rPr>
            </w:pPr>
            <w:r w:rsidRPr="005B50CA">
              <w:rPr>
                <w:rFonts w:asciiTheme="majorBidi" w:hAnsiTheme="majorBidi" w:cstheme="majorBidi"/>
                <w:b/>
                <w:color w:val="000000" w:themeColor="text1"/>
                <w:sz w:val="24"/>
                <w:szCs w:val="24"/>
              </w:rPr>
              <w:t>site in hospital</w:t>
            </w:r>
          </w:p>
        </w:tc>
        <w:tc>
          <w:tcPr>
            <w:tcW w:w="1677" w:type="dxa"/>
            <w:vAlign w:val="center"/>
          </w:tcPr>
          <w:p w14:paraId="5CF90754"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Yes</w:t>
            </w:r>
          </w:p>
        </w:tc>
        <w:tc>
          <w:tcPr>
            <w:tcW w:w="2598" w:type="dxa"/>
            <w:vAlign w:val="center"/>
          </w:tcPr>
          <w:p w14:paraId="589B08D7"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No</w:t>
            </w:r>
          </w:p>
        </w:tc>
        <w:tc>
          <w:tcPr>
            <w:tcW w:w="2603" w:type="dxa"/>
            <w:vMerge w:val="restart"/>
            <w:vAlign w:val="center"/>
          </w:tcPr>
          <w:p w14:paraId="4EAF0C74"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0.22</w:t>
            </w:r>
          </w:p>
        </w:tc>
      </w:tr>
      <w:tr w:rsidR="00B6638F" w:rsidRPr="005B50CA" w14:paraId="79BD7707" w14:textId="77777777" w:rsidTr="006D27BD">
        <w:trPr>
          <w:trHeight w:val="327"/>
          <w:jc w:val="center"/>
        </w:trPr>
        <w:tc>
          <w:tcPr>
            <w:tcW w:w="2414" w:type="dxa"/>
            <w:vAlign w:val="center"/>
          </w:tcPr>
          <w:p w14:paraId="673CA0E0"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Surgical Ward</w:t>
            </w:r>
          </w:p>
        </w:tc>
        <w:tc>
          <w:tcPr>
            <w:tcW w:w="1677" w:type="dxa"/>
            <w:vAlign w:val="center"/>
          </w:tcPr>
          <w:p w14:paraId="1BF48F6A"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w:t>
            </w:r>
          </w:p>
        </w:tc>
        <w:tc>
          <w:tcPr>
            <w:tcW w:w="2598" w:type="dxa"/>
            <w:vAlign w:val="center"/>
          </w:tcPr>
          <w:p w14:paraId="102E876A"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3</w:t>
            </w:r>
          </w:p>
        </w:tc>
        <w:tc>
          <w:tcPr>
            <w:tcW w:w="2603" w:type="dxa"/>
            <w:vMerge/>
            <w:tcBorders>
              <w:top w:val="nil"/>
            </w:tcBorders>
            <w:vAlign w:val="center"/>
          </w:tcPr>
          <w:p w14:paraId="640D9FEF"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r>
      <w:tr w:rsidR="00B6638F" w:rsidRPr="005B50CA" w14:paraId="2D50B8CA" w14:textId="77777777" w:rsidTr="006D27BD">
        <w:trPr>
          <w:trHeight w:val="309"/>
          <w:jc w:val="center"/>
        </w:trPr>
        <w:tc>
          <w:tcPr>
            <w:tcW w:w="2414" w:type="dxa"/>
            <w:vAlign w:val="center"/>
          </w:tcPr>
          <w:p w14:paraId="748C3443"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Emergency Ward</w:t>
            </w:r>
          </w:p>
        </w:tc>
        <w:tc>
          <w:tcPr>
            <w:tcW w:w="1677" w:type="dxa"/>
            <w:vAlign w:val="center"/>
          </w:tcPr>
          <w:p w14:paraId="41BDDDC2"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2</w:t>
            </w:r>
          </w:p>
        </w:tc>
        <w:tc>
          <w:tcPr>
            <w:tcW w:w="2598" w:type="dxa"/>
            <w:vAlign w:val="center"/>
          </w:tcPr>
          <w:p w14:paraId="2BF13937"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2</w:t>
            </w:r>
          </w:p>
        </w:tc>
        <w:tc>
          <w:tcPr>
            <w:tcW w:w="2603" w:type="dxa"/>
            <w:vMerge/>
            <w:tcBorders>
              <w:top w:val="nil"/>
            </w:tcBorders>
            <w:vAlign w:val="center"/>
          </w:tcPr>
          <w:p w14:paraId="602CAF5F"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r>
      <w:tr w:rsidR="00B6638F" w:rsidRPr="005B50CA" w14:paraId="44DCAC0D" w14:textId="77777777" w:rsidTr="006D27BD">
        <w:trPr>
          <w:trHeight w:val="307"/>
          <w:jc w:val="center"/>
        </w:trPr>
        <w:tc>
          <w:tcPr>
            <w:tcW w:w="2414" w:type="dxa"/>
            <w:vAlign w:val="center"/>
          </w:tcPr>
          <w:p w14:paraId="0CCDD8BB"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Main sewage line</w:t>
            </w:r>
          </w:p>
        </w:tc>
        <w:tc>
          <w:tcPr>
            <w:tcW w:w="1677" w:type="dxa"/>
            <w:vAlign w:val="center"/>
          </w:tcPr>
          <w:p w14:paraId="50002C04"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3</w:t>
            </w:r>
          </w:p>
        </w:tc>
        <w:tc>
          <w:tcPr>
            <w:tcW w:w="2598" w:type="dxa"/>
            <w:vAlign w:val="center"/>
          </w:tcPr>
          <w:p w14:paraId="31A56421"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w:t>
            </w:r>
          </w:p>
        </w:tc>
        <w:tc>
          <w:tcPr>
            <w:tcW w:w="2603" w:type="dxa"/>
            <w:vMerge/>
            <w:tcBorders>
              <w:top w:val="nil"/>
            </w:tcBorders>
            <w:vAlign w:val="center"/>
          </w:tcPr>
          <w:p w14:paraId="30FF1530"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r>
      <w:tr w:rsidR="00B6638F" w:rsidRPr="005B50CA" w14:paraId="723DADE2" w14:textId="77777777" w:rsidTr="006D27BD">
        <w:trPr>
          <w:trHeight w:val="310"/>
          <w:jc w:val="center"/>
        </w:trPr>
        <w:tc>
          <w:tcPr>
            <w:tcW w:w="2414" w:type="dxa"/>
            <w:vAlign w:val="center"/>
          </w:tcPr>
          <w:p w14:paraId="60C151DA"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T.B. Ward</w:t>
            </w:r>
          </w:p>
        </w:tc>
        <w:tc>
          <w:tcPr>
            <w:tcW w:w="1677" w:type="dxa"/>
            <w:vAlign w:val="center"/>
          </w:tcPr>
          <w:p w14:paraId="736DFDF2"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0</w:t>
            </w:r>
          </w:p>
        </w:tc>
        <w:tc>
          <w:tcPr>
            <w:tcW w:w="2598" w:type="dxa"/>
            <w:vAlign w:val="center"/>
          </w:tcPr>
          <w:p w14:paraId="5DB42061"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4</w:t>
            </w:r>
          </w:p>
        </w:tc>
        <w:tc>
          <w:tcPr>
            <w:tcW w:w="2603" w:type="dxa"/>
            <w:vMerge/>
            <w:tcBorders>
              <w:top w:val="nil"/>
            </w:tcBorders>
            <w:vAlign w:val="center"/>
          </w:tcPr>
          <w:p w14:paraId="624AFFA1"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r>
      <w:tr w:rsidR="00B6638F" w:rsidRPr="005B50CA" w14:paraId="269C5E4C" w14:textId="77777777" w:rsidTr="006D27BD">
        <w:trPr>
          <w:trHeight w:val="307"/>
          <w:jc w:val="center"/>
        </w:trPr>
        <w:tc>
          <w:tcPr>
            <w:tcW w:w="2414" w:type="dxa"/>
            <w:vAlign w:val="center"/>
          </w:tcPr>
          <w:p w14:paraId="4344B49B"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Dermatology Ward</w:t>
            </w:r>
          </w:p>
        </w:tc>
        <w:tc>
          <w:tcPr>
            <w:tcW w:w="1677" w:type="dxa"/>
            <w:vAlign w:val="center"/>
          </w:tcPr>
          <w:p w14:paraId="3DD181BD"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1</w:t>
            </w:r>
          </w:p>
        </w:tc>
        <w:tc>
          <w:tcPr>
            <w:tcW w:w="2598" w:type="dxa"/>
            <w:vAlign w:val="center"/>
          </w:tcPr>
          <w:p w14:paraId="296B0AED"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3</w:t>
            </w:r>
          </w:p>
        </w:tc>
        <w:tc>
          <w:tcPr>
            <w:tcW w:w="2603" w:type="dxa"/>
            <w:vMerge/>
            <w:tcBorders>
              <w:top w:val="nil"/>
            </w:tcBorders>
            <w:vAlign w:val="center"/>
          </w:tcPr>
          <w:p w14:paraId="0A8EE2B8"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p>
        </w:tc>
      </w:tr>
    </w:tbl>
    <w:p w14:paraId="57DA5EF4" w14:textId="77777777" w:rsidR="00B6638F" w:rsidRPr="005B50CA" w:rsidRDefault="00B6638F" w:rsidP="006D27BD">
      <w:pPr>
        <w:spacing w:line="360" w:lineRule="auto"/>
        <w:ind w:left="144"/>
        <w:jc w:val="both"/>
        <w:rPr>
          <w:rFonts w:asciiTheme="majorBidi" w:hAnsiTheme="majorBidi" w:cstheme="majorBidi"/>
          <w:b/>
          <w:color w:val="000000" w:themeColor="text1"/>
          <w:sz w:val="24"/>
          <w:szCs w:val="24"/>
        </w:rPr>
      </w:pPr>
      <w:r w:rsidRPr="005B50CA">
        <w:rPr>
          <w:rFonts w:asciiTheme="majorBidi" w:hAnsiTheme="majorBidi" w:cstheme="majorBidi"/>
          <w:b/>
          <w:noProof/>
          <w:color w:val="000000" w:themeColor="text1"/>
          <w:sz w:val="24"/>
          <w:szCs w:val="24"/>
        </w:rPr>
        <w:drawing>
          <wp:anchor distT="0" distB="0" distL="0" distR="0" simplePos="0" relativeHeight="251660800" behindDoc="1" locked="0" layoutInCell="1" allowOverlap="1" wp14:anchorId="71AB486A" wp14:editId="530605D7">
            <wp:simplePos x="0" y="0"/>
            <wp:positionH relativeFrom="page">
              <wp:posOffset>1901825</wp:posOffset>
            </wp:positionH>
            <wp:positionV relativeFrom="paragraph">
              <wp:posOffset>344805</wp:posOffset>
            </wp:positionV>
            <wp:extent cx="3940810" cy="2524125"/>
            <wp:effectExtent l="0" t="0" r="0" b="0"/>
            <wp:wrapTopAndBottom/>
            <wp:docPr id="24"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9" cstate="print"/>
                    <a:stretch>
                      <a:fillRect/>
                    </a:stretch>
                  </pic:blipFill>
                  <pic:spPr>
                    <a:xfrm>
                      <a:off x="0" y="0"/>
                      <a:ext cx="3940810" cy="2524125"/>
                    </a:xfrm>
                    <a:prstGeom prst="rect">
                      <a:avLst/>
                    </a:prstGeom>
                  </pic:spPr>
                </pic:pic>
              </a:graphicData>
            </a:graphic>
          </wp:anchor>
        </w:drawing>
      </w:r>
    </w:p>
    <w:p w14:paraId="6F798C35"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b/>
          <w:color w:val="000000" w:themeColor="text1"/>
          <w:sz w:val="24"/>
          <w:szCs w:val="24"/>
        </w:rPr>
        <w:t xml:space="preserve">Figure 4.8: </w:t>
      </w:r>
      <w:r w:rsidRPr="005B50CA">
        <w:rPr>
          <w:rFonts w:asciiTheme="majorBidi" w:hAnsiTheme="majorBidi" w:cstheme="majorBidi"/>
          <w:color w:val="000000" w:themeColor="text1"/>
          <w:sz w:val="24"/>
          <w:szCs w:val="24"/>
        </w:rPr>
        <w:t xml:space="preserve">Plaque Test Result on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Culture</w:t>
      </w:r>
    </w:p>
    <w:p w14:paraId="2504B7BB" w14:textId="77777777" w:rsidR="00B6638F" w:rsidRPr="005B50CA" w:rsidRDefault="00B6638F" w:rsidP="00142697">
      <w:pPr>
        <w:spacing w:line="360" w:lineRule="auto"/>
        <w:ind w:left="144"/>
        <w:jc w:val="both"/>
        <w:rPr>
          <w:rFonts w:asciiTheme="majorBidi" w:hAnsiTheme="majorBidi" w:cstheme="majorBidi"/>
          <w:color w:val="000000" w:themeColor="text1"/>
          <w:sz w:val="24"/>
          <w:szCs w:val="24"/>
        </w:rPr>
      </w:pPr>
    </w:p>
    <w:p w14:paraId="410938C1" w14:textId="77777777" w:rsidR="00B6638F" w:rsidRPr="005B50CA" w:rsidRDefault="00B6638F" w:rsidP="006D27BD">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noProof/>
          <w:color w:val="000000" w:themeColor="text1"/>
          <w:sz w:val="24"/>
          <w:szCs w:val="24"/>
        </w:rPr>
        <w:lastRenderedPageBreak/>
        <w:drawing>
          <wp:inline distT="0" distB="0" distL="0" distR="0" wp14:anchorId="291AE232" wp14:editId="076470E2">
            <wp:extent cx="4631777" cy="2790497"/>
            <wp:effectExtent l="19050" t="0" r="0" b="0"/>
            <wp:docPr id="27"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0" cstate="print"/>
                    <a:stretch>
                      <a:fillRect/>
                    </a:stretch>
                  </pic:blipFill>
                  <pic:spPr>
                    <a:xfrm>
                      <a:off x="0" y="0"/>
                      <a:ext cx="4645906" cy="2799009"/>
                    </a:xfrm>
                    <a:prstGeom prst="rect">
                      <a:avLst/>
                    </a:prstGeom>
                  </pic:spPr>
                </pic:pic>
              </a:graphicData>
            </a:graphic>
          </wp:inline>
        </w:drawing>
      </w:r>
    </w:p>
    <w:p w14:paraId="19D32A51" w14:textId="22F5E6AA" w:rsidR="00A26758" w:rsidRPr="005B50CA" w:rsidRDefault="00B6638F" w:rsidP="00A26758">
      <w:pPr>
        <w:spacing w:line="360" w:lineRule="auto"/>
        <w:ind w:left="144"/>
        <w:jc w:val="center"/>
        <w:rPr>
          <w:rFonts w:asciiTheme="majorBidi" w:hAnsiTheme="majorBidi" w:cstheme="majorBidi"/>
          <w:color w:val="000000" w:themeColor="text1"/>
          <w:sz w:val="24"/>
          <w:szCs w:val="24"/>
        </w:rPr>
      </w:pPr>
      <w:r w:rsidRPr="005B50CA">
        <w:rPr>
          <w:rFonts w:asciiTheme="majorBidi" w:hAnsiTheme="majorBidi" w:cstheme="majorBidi"/>
          <w:b/>
          <w:color w:val="000000" w:themeColor="text1"/>
          <w:sz w:val="24"/>
          <w:szCs w:val="24"/>
        </w:rPr>
        <w:t>Figure 4.9</w:t>
      </w:r>
      <w:r w:rsidR="00761227" w:rsidRPr="005B50CA">
        <w:rPr>
          <w:rFonts w:asciiTheme="majorBidi" w:hAnsiTheme="majorBidi" w:cstheme="majorBidi"/>
          <w:b/>
          <w:color w:val="000000" w:themeColor="text1"/>
          <w:sz w:val="24"/>
          <w:szCs w:val="24"/>
        </w:rPr>
        <w:t xml:space="preserve">: </w:t>
      </w:r>
      <w:r w:rsidR="00761227" w:rsidRPr="005B50CA">
        <w:rPr>
          <w:rFonts w:asciiTheme="majorBidi" w:hAnsiTheme="majorBidi" w:cstheme="majorBidi"/>
          <w:color w:val="000000" w:themeColor="text1"/>
          <w:sz w:val="24"/>
          <w:szCs w:val="24"/>
        </w:rPr>
        <w:t>Percentage</w:t>
      </w:r>
      <w:r w:rsidRPr="005B50CA">
        <w:rPr>
          <w:rFonts w:asciiTheme="majorBidi" w:hAnsiTheme="majorBidi" w:cstheme="majorBidi"/>
          <w:color w:val="000000" w:themeColor="text1"/>
          <w:sz w:val="24"/>
          <w:szCs w:val="24"/>
        </w:rPr>
        <w:t xml:space="preserve"> of Strain of each Strain</w:t>
      </w:r>
    </w:p>
    <w:p w14:paraId="550B35F9"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2A22756A"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06FF22D3"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04E7BECA"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498EFF75"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0DEB0E90"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0D9A62BD"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76CA9784"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55239F42"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52A18E01"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1AD18CD7" w14:textId="77777777" w:rsidR="005B50CA" w:rsidRDefault="005B50CA" w:rsidP="00A26758">
      <w:pPr>
        <w:spacing w:line="360" w:lineRule="auto"/>
        <w:ind w:left="144"/>
        <w:rPr>
          <w:rFonts w:asciiTheme="majorBidi" w:hAnsiTheme="majorBidi" w:cstheme="majorBidi"/>
          <w:b/>
          <w:bCs/>
          <w:color w:val="000000" w:themeColor="text1"/>
          <w:sz w:val="28"/>
          <w:szCs w:val="28"/>
        </w:rPr>
      </w:pPr>
    </w:p>
    <w:p w14:paraId="5CB22B5E" w14:textId="1E682036" w:rsidR="00B6638F" w:rsidRPr="005B50CA" w:rsidRDefault="00B6638F" w:rsidP="00467447">
      <w:pPr>
        <w:pStyle w:val="Heading2"/>
      </w:pPr>
      <w:bookmarkStart w:id="57" w:name="_Toc210773585"/>
      <w:r w:rsidRPr="005B50CA">
        <w:lastRenderedPageBreak/>
        <w:t xml:space="preserve">CHAPTER </w:t>
      </w:r>
      <w:r w:rsidR="00226E07">
        <w:t>FIVE</w:t>
      </w:r>
      <w:r w:rsidR="00467447">
        <w:br/>
      </w:r>
      <w:r w:rsidRPr="005B50CA">
        <w:t>DISCUSSION</w:t>
      </w:r>
      <w:bookmarkEnd w:id="57"/>
    </w:p>
    <w:p w14:paraId="3A36A145" w14:textId="2B958635" w:rsidR="00B6638F" w:rsidRPr="005B50CA" w:rsidRDefault="00B6638F"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 a gram-positive, coagulase-positive, </w:t>
      </w:r>
      <w:r w:rsidR="00761227" w:rsidRPr="005B50CA">
        <w:rPr>
          <w:rFonts w:asciiTheme="majorBidi" w:hAnsiTheme="majorBidi" w:cstheme="majorBidi"/>
          <w:color w:val="000000" w:themeColor="text1"/>
          <w:sz w:val="24"/>
          <w:szCs w:val="24"/>
        </w:rPr>
        <w:t>non-motile</w:t>
      </w:r>
      <w:r w:rsidRPr="005B50CA">
        <w:rPr>
          <w:rFonts w:asciiTheme="majorBidi" w:hAnsiTheme="majorBidi" w:cstheme="majorBidi"/>
          <w:color w:val="000000" w:themeColor="text1"/>
          <w:sz w:val="24"/>
          <w:szCs w:val="24"/>
        </w:rPr>
        <w:t xml:space="preserve"> coccoid bacterium that is a member of the Firmicutes phylum. There are 52 species and 28 subspecies in the genus </w:t>
      </w:r>
      <w:r w:rsidRPr="005B50CA">
        <w:rPr>
          <w:rFonts w:asciiTheme="majorBidi" w:hAnsiTheme="majorBidi" w:cstheme="majorBidi"/>
          <w:i/>
          <w:color w:val="000000" w:themeColor="text1"/>
          <w:sz w:val="24"/>
          <w:szCs w:val="24"/>
        </w:rPr>
        <w:t>Staphylococcus</w:t>
      </w:r>
      <w:r w:rsidRPr="005B50CA">
        <w:rPr>
          <w:rFonts w:asciiTheme="majorBidi" w:hAnsiTheme="majorBidi" w:cstheme="majorBidi"/>
          <w:color w:val="000000" w:themeColor="text1"/>
          <w:sz w:val="24"/>
          <w:szCs w:val="24"/>
        </w:rPr>
        <w:t xml:space="preserve">, with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being the most clinically relevant. Twenty to forty percent of the general population has human commensal microbiota, which includes </w:t>
      </w:r>
      <w:r w:rsidRPr="005B50CA">
        <w:rPr>
          <w:rFonts w:asciiTheme="majorBidi" w:hAnsiTheme="majorBidi" w:cstheme="majorBidi"/>
          <w:i/>
          <w:color w:val="000000" w:themeColor="text1"/>
          <w:sz w:val="24"/>
          <w:szCs w:val="24"/>
        </w:rPr>
        <w:t>Staphylococcus aureus</w:t>
      </w:r>
      <w:r w:rsidRPr="005B50CA">
        <w:rPr>
          <w:rFonts w:asciiTheme="majorBidi" w:hAnsiTheme="majorBidi" w:cstheme="majorBidi"/>
          <w:color w:val="000000" w:themeColor="text1"/>
          <w:sz w:val="24"/>
          <w:szCs w:val="24"/>
        </w:rPr>
        <w:t xml:space="preserve">, in their nasal mucosa. The size and demography of the research populations, the methods used for culturing, and the quality of the sampling all affect the stated prevalence. When the skin or mucosal barriers are ruptured, mainly in cases of chronic skin conditions, including wound infections, or surgical operations,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can cause infections. People who use invasive medical devices, such as central and peripheral venous catheters, are more vulnerable to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infections, particularly those who have compromised immune systems [31].</w:t>
      </w:r>
    </w:p>
    <w:p w14:paraId="5CD5B206" w14:textId="77777777" w:rsidR="00B6638F" w:rsidRPr="005B50CA" w:rsidRDefault="00B6638F"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Numerous diseases in humans and animals, including osteomyelitis, endocarditis, skin abscesses, and many more, are caused by </w:t>
      </w:r>
      <w:r w:rsidRPr="005B50CA">
        <w:rPr>
          <w:rFonts w:asciiTheme="majorBidi" w:hAnsiTheme="majorBidi" w:cstheme="majorBidi"/>
          <w:i/>
          <w:color w:val="000000" w:themeColor="text1"/>
          <w:sz w:val="24"/>
          <w:szCs w:val="24"/>
        </w:rPr>
        <w:t>Staphylococcus aureus</w:t>
      </w:r>
      <w:r w:rsidRPr="005B50CA">
        <w:rPr>
          <w:rFonts w:asciiTheme="majorBidi" w:hAnsiTheme="majorBidi" w:cstheme="majorBidi"/>
          <w:color w:val="000000" w:themeColor="text1"/>
          <w:sz w:val="24"/>
          <w:szCs w:val="24"/>
        </w:rPr>
        <w:t xml:space="preserve">. MRSA has arisen as a result of antibiotic overuse. The rise of MRSA strains emphasizes the need for future treatment advancements. It has been proposed that bacteriophages and antibiotic treatments may work better together than either one alone. This work emphasizes the potential utility of phage therapy as a treatment for </w:t>
      </w:r>
      <w:r w:rsidRPr="005B50CA">
        <w:rPr>
          <w:rFonts w:asciiTheme="majorBidi" w:hAnsiTheme="majorBidi" w:cstheme="majorBidi"/>
          <w:i/>
          <w:color w:val="000000" w:themeColor="text1"/>
          <w:sz w:val="24"/>
          <w:szCs w:val="24"/>
        </w:rPr>
        <w:t xml:space="preserve">Staphylococcal </w:t>
      </w:r>
      <w:r w:rsidRPr="005B50CA">
        <w:rPr>
          <w:rFonts w:asciiTheme="majorBidi" w:hAnsiTheme="majorBidi" w:cstheme="majorBidi"/>
          <w:color w:val="000000" w:themeColor="text1"/>
          <w:sz w:val="24"/>
          <w:szCs w:val="24"/>
        </w:rPr>
        <w:t>infections, which have proven difficult to cure with commonly used antibiotics. Phage therapy can be a suitable alternative therapy, particularly for germs that are resistant to many drugs. It has numerous potential applications in human medicine, dentistry, veterinary science, and agriculture. The world as a whole is home to a vast.</w:t>
      </w:r>
    </w:p>
    <w:p w14:paraId="0D1B87D8" w14:textId="77777777" w:rsidR="00B6638F" w:rsidRPr="005B50CA" w:rsidRDefault="006D27BD"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Phage’s</w:t>
      </w:r>
      <w:r w:rsidR="00B6638F"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that is</w:t>
      </w:r>
      <w:r w:rsidR="00B6638F" w:rsidRPr="005B50CA">
        <w:rPr>
          <w:rFonts w:asciiTheme="majorBidi" w:hAnsiTheme="majorBidi" w:cstheme="majorBidi"/>
          <w:color w:val="000000" w:themeColor="text1"/>
          <w:sz w:val="24"/>
          <w:szCs w:val="24"/>
        </w:rPr>
        <w:t xml:space="preserve"> capable of eliminating a wide range of distinct bacterial populations. Phage treatment is less expensive and has less detrimental effects on eukaryotic cells than traditional antibiotics. Bacterial cell membranes feature complementary receptors for </w:t>
      </w:r>
      <w:r w:rsidRPr="005B50CA">
        <w:rPr>
          <w:rFonts w:asciiTheme="majorBidi" w:hAnsiTheme="majorBidi" w:cstheme="majorBidi"/>
          <w:color w:val="000000" w:themeColor="text1"/>
          <w:sz w:val="24"/>
          <w:szCs w:val="24"/>
        </w:rPr>
        <w:t>phages</w:t>
      </w:r>
      <w:r w:rsidR="00B6638F" w:rsidRPr="005B50CA">
        <w:rPr>
          <w:rFonts w:asciiTheme="majorBidi" w:hAnsiTheme="majorBidi" w:cstheme="majorBidi"/>
          <w:color w:val="000000" w:themeColor="text1"/>
          <w:sz w:val="24"/>
          <w:szCs w:val="24"/>
        </w:rPr>
        <w:t>. Common side effects of regular antibiotic therapy can be a</w:t>
      </w:r>
      <w:r w:rsidRPr="005B50CA">
        <w:rPr>
          <w:rFonts w:asciiTheme="majorBidi" w:hAnsiTheme="majorBidi" w:cstheme="majorBidi"/>
          <w:color w:val="000000" w:themeColor="text1"/>
          <w:sz w:val="24"/>
          <w:szCs w:val="24"/>
        </w:rPr>
        <w:t>voided thanks to bacteriophages</w:t>
      </w:r>
      <w:r w:rsidR="00B6638F" w:rsidRPr="005B50CA">
        <w:rPr>
          <w:rFonts w:asciiTheme="majorBidi" w:hAnsiTheme="majorBidi" w:cstheme="majorBidi"/>
          <w:color w:val="000000" w:themeColor="text1"/>
          <w:sz w:val="24"/>
          <w:szCs w:val="24"/>
        </w:rPr>
        <w:t xml:space="preserve"> unique affinity for specific bacterial strains. Furthermore, phage gene modification can</w:t>
      </w:r>
      <w:r w:rsidRPr="005B50CA">
        <w:rPr>
          <w:rFonts w:asciiTheme="majorBidi" w:hAnsiTheme="majorBidi" w:cstheme="majorBidi"/>
          <w:color w:val="000000" w:themeColor="text1"/>
          <w:sz w:val="24"/>
          <w:szCs w:val="24"/>
        </w:rPr>
        <w:t xml:space="preserve"> enhance bacteriophages</w:t>
      </w:r>
      <w:r w:rsidR="00B6638F" w:rsidRPr="005B50CA">
        <w:rPr>
          <w:rFonts w:asciiTheme="majorBidi" w:hAnsiTheme="majorBidi" w:cstheme="majorBidi"/>
          <w:color w:val="000000" w:themeColor="text1"/>
          <w:sz w:val="24"/>
          <w:szCs w:val="24"/>
        </w:rPr>
        <w:t xml:space="preserve"> sensitivity and selectivity against different bacterial strains. Variations in phenotype can aid bacteria in evading the immune system and antibacterial therapies. Phage mutants can also be used to solve this issue [32].</w:t>
      </w:r>
    </w:p>
    <w:p w14:paraId="74372004" w14:textId="1B627E6E" w:rsidR="00B6638F" w:rsidRPr="005B50CA" w:rsidRDefault="00B6638F" w:rsidP="006D27BD">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 xml:space="preserve">Antibiotics mainly target </w:t>
      </w:r>
      <w:r w:rsidR="00761227" w:rsidRPr="005B50CA">
        <w:rPr>
          <w:rFonts w:asciiTheme="majorBidi" w:hAnsiTheme="majorBidi" w:cstheme="majorBidi"/>
          <w:color w:val="000000" w:themeColor="text1"/>
          <w:sz w:val="24"/>
          <w:szCs w:val="24"/>
        </w:rPr>
        <w:t>ribosome</w:t>
      </w:r>
      <w:r w:rsidRPr="005B50CA">
        <w:rPr>
          <w:rFonts w:asciiTheme="majorBidi" w:hAnsiTheme="majorBidi" w:cstheme="majorBidi"/>
          <w:color w:val="000000" w:themeColor="text1"/>
          <w:sz w:val="24"/>
          <w:szCs w:val="24"/>
        </w:rPr>
        <w:t>, the cell envelope, and nucleic acids. Recent studies on drug discovery programs have identified several novel targets. Resistance can arise from mutations in chromosomal genes or due to horizontal transfer of resistance genes encoded by jumping genes or plasmids. Drugs can be eliminated by</w:t>
      </w:r>
      <w:r w:rsidR="006D27B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(i) efflux; (ii) enzymatic modification and neutralization of drugs; (iii) enzymatic modification of drug binding sites; (iv) bypass mechanisms involving the acquisition of a new target that is resistant to medicines; or (v) drug displacement to protect the target. Resistance may arise as a result of mutations. A drug's ability to reach its target can be reduced by (i) changing the drug target to avoid inhibitor binding, (ii) triggering multidrug resistance efflux pumps that are encoded chromosomally, and (iii) going through a series of mutations that change the structure and makeup of the cell wall and/or membrane. This article looks at the emergence of antibiotic resistance to currently prescribed medications as well as the potential for novel antibiotics and wise drug combination usage in the future [33].</w:t>
      </w:r>
    </w:p>
    <w:p w14:paraId="01D41C4A" w14:textId="4E0FEABB" w:rsidR="00B6638F" w:rsidRPr="005B50CA" w:rsidRDefault="00B6638F" w:rsidP="00142697">
      <w:pPr>
        <w:spacing w:line="360" w:lineRule="auto"/>
        <w:ind w:left="144"/>
        <w:jc w:val="both"/>
        <w:rPr>
          <w:rFonts w:asciiTheme="majorBidi" w:hAnsiTheme="majorBidi" w:cstheme="majorBidi"/>
          <w:i/>
          <w:color w:val="000000" w:themeColor="text1"/>
          <w:sz w:val="24"/>
          <w:szCs w:val="24"/>
        </w:rPr>
      </w:pPr>
      <w:r w:rsidRPr="005B50CA">
        <w:rPr>
          <w:rFonts w:asciiTheme="majorBidi" w:hAnsiTheme="majorBidi" w:cstheme="majorBidi"/>
          <w:color w:val="000000" w:themeColor="text1"/>
          <w:sz w:val="24"/>
          <w:szCs w:val="24"/>
        </w:rPr>
        <w:t xml:space="preserve">The number of therapeutic options for bacterial infections has decreased due to the advent of antibiotic resistance. Furthermore, the fact that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can form a biofilm in the presence of a medical indwelling device poses an additional challenge because only a small number of antibiotics, including vancomycin, daptomycin, Fosfomycin, and rifampicin, are effective in treating infections linked to </w:t>
      </w:r>
      <w:r w:rsidRPr="005B50CA">
        <w:rPr>
          <w:rFonts w:asciiTheme="majorBidi" w:hAnsiTheme="majorBidi" w:cstheme="majorBidi"/>
          <w:i/>
          <w:color w:val="000000" w:themeColor="text1"/>
          <w:sz w:val="24"/>
          <w:szCs w:val="24"/>
        </w:rPr>
        <w:t xml:space="preserve">staphylococcal </w:t>
      </w:r>
      <w:r w:rsidRPr="005B50CA">
        <w:rPr>
          <w:rFonts w:asciiTheme="majorBidi" w:hAnsiTheme="majorBidi" w:cstheme="majorBidi"/>
          <w:color w:val="000000" w:themeColor="text1"/>
          <w:sz w:val="24"/>
          <w:szCs w:val="24"/>
        </w:rPr>
        <w:t xml:space="preserve">biofilms. Because persisters </w:t>
      </w:r>
      <w:r w:rsidR="00761227" w:rsidRPr="005B50CA">
        <w:rPr>
          <w:rFonts w:asciiTheme="majorBidi" w:hAnsiTheme="majorBidi" w:cstheme="majorBidi"/>
          <w:color w:val="000000" w:themeColor="text1"/>
          <w:sz w:val="24"/>
          <w:szCs w:val="24"/>
        </w:rPr>
        <w:t>are a subset</w:t>
      </w:r>
      <w:r w:rsidRPr="005B50CA">
        <w:rPr>
          <w:rFonts w:asciiTheme="majorBidi" w:hAnsiTheme="majorBidi" w:cstheme="majorBidi"/>
          <w:color w:val="000000" w:themeColor="text1"/>
          <w:sz w:val="24"/>
          <w:szCs w:val="24"/>
        </w:rPr>
        <w:t xml:space="preserve"> of bacterial cells that are phenotypically tolerant to antibiotics are present, biofilm bacteria are often resistant to high concentrations of antibiotics, negating the need for protracted therapy. Consequently, bacteriophages have surfaced once again as a viable therapeutic option for biofilm-associated illnesses [34].</w:t>
      </w:r>
    </w:p>
    <w:p w14:paraId="414DE679" w14:textId="77777777" w:rsidR="00B6638F" w:rsidRPr="005B50CA" w:rsidRDefault="00B6638F"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Similar to antibiotics,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have the capacity to selectively and efficiently lyse bacterial cells, but they might not be able to pierce the thick matrix of biofilm extracellular polymeric material. On the other hand, mechanical wound care techniques like lavage or sharp debridement might apply shearing pressures that can damage the extracellular matrix stated before, however they might not completely remove the bacterial cells [35].</w:t>
      </w:r>
    </w:p>
    <w:p w14:paraId="648F9483" w14:textId="2D803685" w:rsidR="00B6638F" w:rsidRPr="005B50CA" w:rsidRDefault="00B6638F"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Like all viruses, bacteriophages replicate by infecting their host cells and releasing their progeny, which causes an exponential rise in the quantity of virus particles over time. Furthermore, we previously demonstrated that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have the ability to eliminate persisted cells once they resume their typical growth phenotype. Thus, we assessed if all sessile bacteria could be eliminated by a </w:t>
      </w:r>
      <w:r w:rsidRPr="005B50CA">
        <w:rPr>
          <w:rFonts w:asciiTheme="majorBidi" w:hAnsiTheme="majorBidi" w:cstheme="majorBidi"/>
          <w:color w:val="000000" w:themeColor="text1"/>
          <w:sz w:val="24"/>
          <w:szCs w:val="24"/>
        </w:rPr>
        <w:lastRenderedPageBreak/>
        <w:t xml:space="preserve">longer exposure. All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biofilm-embedded cells could be killed in vitro when the bacteria are cultured for five or seven days with PYO (106 PFU/ml) or Sb (107 PFU/ml), respectively. Phage contact with bacterial cells, including those confined to the deepest layers of the colon, may be facilitated by an extended exposure marked by an increase in the quantity of </w:t>
      </w:r>
      <w:r w:rsidR="00761227"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after bacterial lysis [36].</w:t>
      </w:r>
    </w:p>
    <w:p w14:paraId="73414D4A" w14:textId="645A034B" w:rsidR="00B6638F" w:rsidRPr="005B50CA" w:rsidRDefault="00B6638F"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20 samples of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have tested for their lytic efficacy (host range) against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isolates from sewage water samples of different Hospitals from Lahore city using a plaque test and a subsequent plaque assay. To eliminate false positive results, the following plaque assay are carried out for all phage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combinations that </w:t>
      </w:r>
      <w:r w:rsidR="00761227" w:rsidRPr="005B50CA">
        <w:rPr>
          <w:rFonts w:asciiTheme="majorBidi" w:hAnsiTheme="majorBidi" w:cstheme="majorBidi"/>
          <w:color w:val="000000" w:themeColor="text1"/>
          <w:sz w:val="24"/>
          <w:szCs w:val="24"/>
        </w:rPr>
        <w:t>have</w:t>
      </w:r>
      <w:r w:rsidRPr="005B50CA">
        <w:rPr>
          <w:rFonts w:asciiTheme="majorBidi" w:hAnsiTheme="majorBidi" w:cstheme="majorBidi"/>
          <w:color w:val="000000" w:themeColor="text1"/>
          <w:sz w:val="24"/>
          <w:szCs w:val="24"/>
        </w:rPr>
        <w:t xml:space="preserve"> a positive or unclear spot test. While some of the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isolates are lysed by some phage isolated from sewage water sample, nearly two-thirds of the examined isolates are lysed by at least some isolated</w:t>
      </w:r>
      <w:r w:rsidR="00557D24" w:rsidRPr="005B50CA">
        <w:rPr>
          <w:rFonts w:asciiTheme="majorBidi" w:hAnsiTheme="majorBidi" w:cstheme="majorBidi"/>
          <w:color w:val="000000" w:themeColor="text1"/>
          <w:sz w:val="24"/>
          <w:szCs w:val="24"/>
        </w:rPr>
        <w:t xml:space="preserve"> Phage’s</w:t>
      </w:r>
      <w:r w:rsidRPr="005B50CA">
        <w:rPr>
          <w:rFonts w:asciiTheme="majorBidi" w:hAnsiTheme="majorBidi" w:cstheme="majorBidi"/>
          <w:color w:val="000000" w:themeColor="text1"/>
          <w:sz w:val="24"/>
          <w:szCs w:val="24"/>
        </w:rPr>
        <w:t xml:space="preserve">. Some isolates of </w:t>
      </w:r>
      <w:r w:rsidRPr="005B50CA">
        <w:rPr>
          <w:rFonts w:asciiTheme="majorBidi" w:hAnsiTheme="majorBidi" w:cstheme="majorBidi"/>
          <w:i/>
          <w:color w:val="000000" w:themeColor="text1"/>
          <w:sz w:val="24"/>
          <w:szCs w:val="24"/>
        </w:rPr>
        <w:t xml:space="preserve">Staphylococcus </w:t>
      </w:r>
      <w:r w:rsidR="00FC41A5" w:rsidRPr="005B50CA">
        <w:rPr>
          <w:rFonts w:asciiTheme="majorBidi" w:hAnsiTheme="majorBidi" w:cstheme="majorBidi"/>
          <w:i/>
          <w:color w:val="000000" w:themeColor="text1"/>
          <w:sz w:val="24"/>
          <w:szCs w:val="24"/>
        </w:rPr>
        <w:t>aureus</w:t>
      </w:r>
      <w:r w:rsidR="00FC41A5" w:rsidRPr="005B50CA">
        <w:rPr>
          <w:rFonts w:asciiTheme="majorBidi" w:hAnsiTheme="majorBidi" w:cstheme="majorBidi"/>
          <w:color w:val="000000" w:themeColor="text1"/>
          <w:sz w:val="24"/>
          <w:szCs w:val="24"/>
        </w:rPr>
        <w:t xml:space="preserve"> are</w:t>
      </w:r>
      <w:r w:rsidRPr="005B50CA">
        <w:rPr>
          <w:rFonts w:asciiTheme="majorBidi" w:hAnsiTheme="majorBidi" w:cstheme="majorBidi"/>
          <w:color w:val="000000" w:themeColor="text1"/>
          <w:sz w:val="24"/>
          <w:szCs w:val="24"/>
        </w:rPr>
        <w:t xml:space="preserve"> unable to be lysed by the </w:t>
      </w:r>
      <w:r w:rsidR="00557D24"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employed in this investigation.</w:t>
      </w:r>
    </w:p>
    <w:p w14:paraId="2B3EF8B6" w14:textId="7B9E6BCF" w:rsidR="00F34D18" w:rsidRPr="005B50CA" w:rsidRDefault="00B6638F" w:rsidP="00F34D18">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Once the top layer (inoculated with the corresponding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 is prepared, 50 µL of each phage solution </w:t>
      </w:r>
      <w:r w:rsidR="00761227" w:rsidRPr="005B50CA">
        <w:rPr>
          <w:rFonts w:asciiTheme="majorBidi" w:hAnsiTheme="majorBidi" w:cstheme="majorBidi"/>
          <w:color w:val="000000" w:themeColor="text1"/>
          <w:sz w:val="24"/>
          <w:szCs w:val="24"/>
        </w:rPr>
        <w:t>is</w:t>
      </w:r>
      <w:r w:rsidRPr="005B50CA">
        <w:rPr>
          <w:rFonts w:asciiTheme="majorBidi" w:hAnsiTheme="majorBidi" w:cstheme="majorBidi"/>
          <w:color w:val="000000" w:themeColor="text1"/>
          <w:sz w:val="24"/>
          <w:szCs w:val="24"/>
        </w:rPr>
        <w:t xml:space="preserve"> spotted onto it. Positive outcome a clear zone that is larger than or equal to the core region, ambiguous outcome, a turbid zone negative, outcome bacterial lawn instead of a clear or turbid zone. The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isolate spot test results are shown on </w:t>
      </w:r>
      <w:r w:rsidR="00761227" w:rsidRPr="005B50CA">
        <w:rPr>
          <w:rFonts w:asciiTheme="majorBidi" w:hAnsiTheme="majorBidi" w:cstheme="majorBidi"/>
          <w:color w:val="000000" w:themeColor="text1"/>
          <w:sz w:val="24"/>
          <w:szCs w:val="24"/>
        </w:rPr>
        <w:t>the image below</w:t>
      </w:r>
      <w:r w:rsidRPr="005B50CA">
        <w:rPr>
          <w:rFonts w:asciiTheme="majorBidi" w:hAnsiTheme="majorBidi" w:cstheme="majorBidi"/>
          <w:color w:val="000000" w:themeColor="text1"/>
          <w:sz w:val="24"/>
          <w:szCs w:val="24"/>
        </w:rPr>
        <w:t xml:space="preserve">, along with some unclear zone results of the examined </w:t>
      </w:r>
      <w:r w:rsidR="00761227" w:rsidRPr="005B50CA">
        <w:rPr>
          <w:rFonts w:asciiTheme="majorBidi" w:hAnsiTheme="majorBidi" w:cstheme="majorBidi"/>
          <w:color w:val="000000" w:themeColor="text1"/>
          <w:sz w:val="24"/>
          <w:szCs w:val="24"/>
        </w:rPr>
        <w:t>pages</w:t>
      </w:r>
      <w:r w:rsidRPr="005B50CA">
        <w:rPr>
          <w:rFonts w:asciiTheme="majorBidi" w:hAnsiTheme="majorBidi" w:cstheme="majorBidi"/>
          <w:color w:val="000000" w:themeColor="text1"/>
          <w:sz w:val="24"/>
          <w:szCs w:val="24"/>
        </w:rPr>
        <w:t xml:space="preserve">. The 20 tested </w:t>
      </w:r>
      <w:r w:rsidR="006D27BD" w:rsidRPr="005B50CA">
        <w:rPr>
          <w:rFonts w:asciiTheme="majorBidi" w:hAnsiTheme="majorBidi" w:cstheme="majorBidi"/>
          <w:color w:val="000000" w:themeColor="text1"/>
          <w:sz w:val="24"/>
          <w:szCs w:val="24"/>
        </w:rPr>
        <w:t>phages</w:t>
      </w:r>
      <w:r w:rsidRPr="005B50CA">
        <w:rPr>
          <w:rFonts w:asciiTheme="majorBidi" w:hAnsiTheme="majorBidi" w:cstheme="majorBidi"/>
          <w:color w:val="000000" w:themeColor="text1"/>
          <w:sz w:val="24"/>
          <w:szCs w:val="24"/>
        </w:rPr>
        <w:t xml:space="preserve"> and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isolat</w:t>
      </w:r>
      <w:r w:rsidR="00557D24" w:rsidRPr="005B50CA">
        <w:rPr>
          <w:rFonts w:asciiTheme="majorBidi" w:hAnsiTheme="majorBidi" w:cstheme="majorBidi"/>
          <w:color w:val="000000" w:themeColor="text1"/>
          <w:sz w:val="24"/>
          <w:szCs w:val="24"/>
        </w:rPr>
        <w:t xml:space="preserve">e each </w:t>
      </w:r>
      <w:r w:rsidR="00761227" w:rsidRPr="005B50CA">
        <w:rPr>
          <w:rFonts w:asciiTheme="majorBidi" w:hAnsiTheme="majorBidi" w:cstheme="majorBidi"/>
          <w:color w:val="000000" w:themeColor="text1"/>
          <w:sz w:val="24"/>
          <w:szCs w:val="24"/>
        </w:rPr>
        <w:t>have</w:t>
      </w:r>
      <w:r w:rsidR="00557D24" w:rsidRPr="005B50CA">
        <w:rPr>
          <w:rFonts w:asciiTheme="majorBidi" w:hAnsiTheme="majorBidi" w:cstheme="majorBidi"/>
          <w:color w:val="000000" w:themeColor="text1"/>
          <w:sz w:val="24"/>
          <w:szCs w:val="24"/>
        </w:rPr>
        <w:t xml:space="preserve"> confusing spot test results. Spot test results for the 20 tested </w:t>
      </w:r>
      <w:r w:rsidR="00761227" w:rsidRPr="005B50CA">
        <w:rPr>
          <w:rFonts w:asciiTheme="majorBidi" w:hAnsiTheme="majorBidi" w:cstheme="majorBidi"/>
          <w:color w:val="000000" w:themeColor="text1"/>
          <w:sz w:val="24"/>
          <w:szCs w:val="24"/>
        </w:rPr>
        <w:t>phages</w:t>
      </w:r>
      <w:r w:rsidR="00557D24" w:rsidRPr="005B50CA">
        <w:rPr>
          <w:rFonts w:asciiTheme="majorBidi" w:hAnsiTheme="majorBidi" w:cstheme="majorBidi"/>
          <w:color w:val="000000" w:themeColor="text1"/>
          <w:sz w:val="24"/>
          <w:szCs w:val="24"/>
        </w:rPr>
        <w:t xml:space="preserve"> and </w:t>
      </w:r>
      <w:r w:rsidR="00557D24" w:rsidRPr="005B50CA">
        <w:rPr>
          <w:rFonts w:asciiTheme="majorBidi" w:hAnsiTheme="majorBidi" w:cstheme="majorBidi"/>
          <w:i/>
          <w:color w:val="000000" w:themeColor="text1"/>
          <w:sz w:val="24"/>
          <w:szCs w:val="24"/>
        </w:rPr>
        <w:t xml:space="preserve">Staphylococcus aureus </w:t>
      </w:r>
      <w:r w:rsidR="00557D24" w:rsidRPr="005B50CA">
        <w:rPr>
          <w:rFonts w:asciiTheme="majorBidi" w:hAnsiTheme="majorBidi" w:cstheme="majorBidi"/>
          <w:color w:val="000000" w:themeColor="text1"/>
          <w:sz w:val="24"/>
          <w:szCs w:val="24"/>
        </w:rPr>
        <w:t>isolate 6, 20 (right). Plaque assay is used to further analyses positive and ambiguous results.</w:t>
      </w:r>
    </w:p>
    <w:p w14:paraId="29D81617" w14:textId="77777777" w:rsidR="00F34D18" w:rsidRPr="005B50CA" w:rsidRDefault="00F34D18" w:rsidP="00F34D18">
      <w:pPr>
        <w:spacing w:line="360" w:lineRule="auto"/>
        <w:ind w:left="144"/>
        <w:jc w:val="both"/>
        <w:rPr>
          <w:rFonts w:asciiTheme="majorBidi" w:hAnsiTheme="majorBidi" w:cstheme="majorBidi"/>
          <w:color w:val="000000" w:themeColor="text1"/>
          <w:sz w:val="24"/>
          <w:szCs w:val="24"/>
        </w:rPr>
      </w:pPr>
    </w:p>
    <w:p w14:paraId="1E9CE0F7" w14:textId="77777777" w:rsidR="00E740D0" w:rsidRDefault="00E740D0">
      <w:pPr>
        <w:rPr>
          <w:rFonts w:asciiTheme="majorBidi" w:hAnsiTheme="majorBidi" w:cstheme="majorBidi"/>
          <w:b/>
          <w:bCs/>
          <w:color w:val="000000" w:themeColor="text1"/>
          <w:sz w:val="30"/>
          <w:szCs w:val="30"/>
        </w:rPr>
      </w:pPr>
      <w:r>
        <w:rPr>
          <w:rFonts w:asciiTheme="majorBidi" w:hAnsiTheme="majorBidi" w:cstheme="majorBidi"/>
          <w:b/>
          <w:bCs/>
          <w:color w:val="000000" w:themeColor="text1"/>
          <w:sz w:val="30"/>
          <w:szCs w:val="30"/>
        </w:rPr>
        <w:br w:type="page"/>
      </w:r>
    </w:p>
    <w:p w14:paraId="5B4F1FBC" w14:textId="3E87B13C" w:rsidR="00557D24" w:rsidRPr="00E740D0" w:rsidRDefault="00E740D0" w:rsidP="00E740D0">
      <w:pPr>
        <w:pStyle w:val="Heading2"/>
      </w:pPr>
      <w:bookmarkStart w:id="58" w:name="_Toc210773586"/>
      <w:r w:rsidRPr="00E740D0">
        <w:lastRenderedPageBreak/>
        <w:t>CONCLUSION</w:t>
      </w:r>
      <w:bookmarkEnd w:id="58"/>
    </w:p>
    <w:p w14:paraId="05814DEF" w14:textId="77777777" w:rsidR="00557D24" w:rsidRPr="005B50CA" w:rsidRDefault="00557D24"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Bacteriophages exhibit encouraging potential in the fight against </w:t>
      </w:r>
      <w:r w:rsidRPr="005B50CA">
        <w:rPr>
          <w:rFonts w:asciiTheme="majorBidi" w:hAnsiTheme="majorBidi" w:cstheme="majorBidi"/>
          <w:i/>
          <w:color w:val="000000" w:themeColor="text1"/>
          <w:sz w:val="24"/>
          <w:szCs w:val="24"/>
        </w:rPr>
        <w:t>Staphylococcus aureus</w:t>
      </w:r>
      <w:r w:rsidRPr="005B50CA">
        <w:rPr>
          <w:rFonts w:asciiTheme="majorBidi" w:hAnsiTheme="majorBidi" w:cstheme="majorBidi"/>
          <w:color w:val="000000" w:themeColor="text1"/>
          <w:sz w:val="24"/>
          <w:szCs w:val="24"/>
        </w:rPr>
        <w:t xml:space="preserve">, providing a focused method of eliminating infections. Their ability to target specific bacterial strains with precision minimizes unintended damage to beneficial flora. Bacteriophages have the potential to treat </w:t>
      </w:r>
      <w:r w:rsidRPr="005B50CA">
        <w:rPr>
          <w:rFonts w:asciiTheme="majorBidi" w:hAnsiTheme="majorBidi" w:cstheme="majorBidi"/>
          <w:i/>
          <w:color w:val="000000" w:themeColor="text1"/>
          <w:sz w:val="24"/>
          <w:szCs w:val="24"/>
        </w:rPr>
        <w:t xml:space="preserve">S. aureus </w:t>
      </w:r>
      <w:r w:rsidRPr="005B50CA">
        <w:rPr>
          <w:rFonts w:asciiTheme="majorBidi" w:hAnsiTheme="majorBidi" w:cstheme="majorBidi"/>
          <w:color w:val="000000" w:themeColor="text1"/>
          <w:sz w:val="24"/>
          <w:szCs w:val="24"/>
        </w:rPr>
        <w:t>infections instead of antibiotics, thereby tackling the problem of antibiotic resistance.</w:t>
      </w:r>
    </w:p>
    <w:p w14:paraId="4C978D1C" w14:textId="77777777" w:rsidR="00557D24" w:rsidRPr="005B50CA" w:rsidRDefault="00557D24" w:rsidP="00142697">
      <w:pPr>
        <w:spacing w:line="360" w:lineRule="auto"/>
        <w:ind w:left="144"/>
        <w:jc w:val="both"/>
        <w:rPr>
          <w:rFonts w:asciiTheme="majorBidi" w:hAnsiTheme="majorBidi" w:cstheme="majorBidi"/>
          <w:b/>
          <w:bCs/>
          <w:color w:val="000000" w:themeColor="text1"/>
          <w:sz w:val="24"/>
          <w:szCs w:val="24"/>
        </w:rPr>
      </w:pPr>
      <w:r w:rsidRPr="005B50CA">
        <w:rPr>
          <w:rFonts w:asciiTheme="majorBidi" w:hAnsiTheme="majorBidi" w:cstheme="majorBidi"/>
          <w:b/>
          <w:bCs/>
          <w:color w:val="000000" w:themeColor="text1"/>
          <w:sz w:val="24"/>
          <w:szCs w:val="24"/>
        </w:rPr>
        <w:t xml:space="preserve">Suggestion </w:t>
      </w:r>
    </w:p>
    <w:p w14:paraId="6D0D495B" w14:textId="77777777" w:rsidR="00557D24" w:rsidRPr="005B50CA" w:rsidRDefault="00557D24"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use of bacteriophage viruses, which infect and kill bacteria, presents a focused and possibly successful strategy for treating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infections. Because of its specificity, flexibility in responding to changing bacterial strains, and potential to reduce antibiotic resistance, research advises investigating phage therapy. To prove safety and efficacy for broad use, more research and clinical trials are required.</w:t>
      </w:r>
    </w:p>
    <w:p w14:paraId="31C40E43" w14:textId="77777777" w:rsidR="00557D24" w:rsidRPr="005B50CA" w:rsidRDefault="00557D24" w:rsidP="00142697">
      <w:pPr>
        <w:spacing w:line="360" w:lineRule="auto"/>
        <w:ind w:left="144"/>
        <w:jc w:val="both"/>
        <w:rPr>
          <w:rFonts w:asciiTheme="majorBidi" w:hAnsiTheme="majorBidi" w:cstheme="majorBidi"/>
          <w:color w:val="000000" w:themeColor="text1"/>
          <w:sz w:val="24"/>
          <w:szCs w:val="24"/>
        </w:rPr>
      </w:pPr>
    </w:p>
    <w:p w14:paraId="4963F0E3"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1A1D186C"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693EA68C"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2388355C"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3B73BE7F"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625FF131"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15B4C397"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52C022B7"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30009C6D"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227DC230" w14:textId="77777777" w:rsidR="005B50CA" w:rsidRDefault="005B50CA" w:rsidP="00142697">
      <w:pPr>
        <w:spacing w:line="360" w:lineRule="auto"/>
        <w:ind w:left="144"/>
        <w:jc w:val="both"/>
        <w:rPr>
          <w:rFonts w:asciiTheme="majorBidi" w:hAnsiTheme="majorBidi" w:cstheme="majorBidi"/>
          <w:b/>
          <w:bCs/>
          <w:color w:val="000000" w:themeColor="text1"/>
          <w:sz w:val="28"/>
          <w:szCs w:val="28"/>
        </w:rPr>
      </w:pPr>
    </w:p>
    <w:p w14:paraId="138622A9" w14:textId="0E4B1A1D" w:rsidR="00557D24" w:rsidRPr="00E740D0" w:rsidRDefault="00F34D18" w:rsidP="00E740D0">
      <w:pPr>
        <w:pStyle w:val="Heading2"/>
      </w:pPr>
      <w:bookmarkStart w:id="59" w:name="_Toc210773587"/>
      <w:r w:rsidRPr="005B50CA">
        <w:lastRenderedPageBreak/>
        <w:t>CHAPTER 06</w:t>
      </w:r>
      <w:r w:rsidR="00E740D0">
        <w:br/>
      </w:r>
      <w:r w:rsidR="00557D24" w:rsidRPr="005B50CA">
        <w:t>SUMMARY</w:t>
      </w:r>
      <w:bookmarkEnd w:id="59"/>
    </w:p>
    <w:p w14:paraId="1BEC7075" w14:textId="3C55DC56" w:rsidR="00557D24" w:rsidRPr="005B50CA" w:rsidRDefault="00557D24"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The gram-positive opportunistic bacterial pathogen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causes mortality and morbidity in humans. Mostly present on human skin and nosocomial infection generating the excessive burden on health care centre and causes a diverse range of </w:t>
      </w:r>
      <w:r w:rsidR="00761227" w:rsidRPr="005B50CA">
        <w:rPr>
          <w:rFonts w:asciiTheme="majorBidi" w:hAnsiTheme="majorBidi" w:cstheme="majorBidi"/>
          <w:color w:val="000000" w:themeColor="text1"/>
          <w:sz w:val="24"/>
          <w:szCs w:val="24"/>
        </w:rPr>
        <w:t>infections</w:t>
      </w:r>
      <w:r w:rsidRPr="005B50CA">
        <w:rPr>
          <w:rFonts w:asciiTheme="majorBidi" w:hAnsiTheme="majorBidi" w:cstheme="majorBidi"/>
          <w:color w:val="000000" w:themeColor="text1"/>
          <w:sz w:val="24"/>
          <w:szCs w:val="24"/>
        </w:rPr>
        <w:t xml:space="preserve">. In HAI, multidrug-resistant bacteria were frequently found and were linked to high mortality. One major obstacle in the therapeutic therapy of infections was its resistance to various medications, such as methicillin-resistant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(MRSA). Methicillin-resistant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(MRSA), Vancomycin- intermediate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(VISA), and Vancomycin-resistant </w:t>
      </w:r>
      <w:r w:rsidRPr="005B50CA">
        <w:rPr>
          <w:rFonts w:asciiTheme="majorBidi" w:hAnsiTheme="majorBidi" w:cstheme="majorBidi"/>
          <w:i/>
          <w:color w:val="000000" w:themeColor="text1"/>
          <w:sz w:val="24"/>
          <w:szCs w:val="24"/>
        </w:rPr>
        <w:t xml:space="preserve">Staphylococcus aureus </w:t>
      </w:r>
      <w:r w:rsidR="00761227" w:rsidRPr="005B50CA">
        <w:rPr>
          <w:rFonts w:asciiTheme="majorBidi" w:hAnsiTheme="majorBidi" w:cstheme="majorBidi"/>
          <w:color w:val="000000" w:themeColor="text1"/>
          <w:sz w:val="24"/>
          <w:szCs w:val="24"/>
        </w:rPr>
        <w:t>were</w:t>
      </w:r>
      <w:r w:rsidRPr="005B50CA">
        <w:rPr>
          <w:rFonts w:asciiTheme="majorBidi" w:hAnsiTheme="majorBidi" w:cstheme="majorBidi"/>
          <w:color w:val="000000" w:themeColor="text1"/>
          <w:sz w:val="24"/>
          <w:szCs w:val="24"/>
        </w:rPr>
        <w:t xml:space="preserve"> </w:t>
      </w:r>
      <w:r w:rsidR="00761227" w:rsidRPr="005B50CA">
        <w:rPr>
          <w:rFonts w:asciiTheme="majorBidi" w:hAnsiTheme="majorBidi" w:cstheme="majorBidi"/>
          <w:color w:val="000000" w:themeColor="text1"/>
          <w:sz w:val="24"/>
          <w:szCs w:val="24"/>
        </w:rPr>
        <w:t>found in</w:t>
      </w:r>
      <w:r w:rsidRPr="005B50CA">
        <w:rPr>
          <w:rFonts w:asciiTheme="majorBidi" w:hAnsiTheme="majorBidi" w:cstheme="majorBidi"/>
          <w:color w:val="000000" w:themeColor="text1"/>
          <w:sz w:val="24"/>
          <w:szCs w:val="24"/>
        </w:rPr>
        <w:t xml:space="preserve"> a few of the most well-known pathogens (VRSA).</w:t>
      </w:r>
    </w:p>
    <w:p w14:paraId="58A301C8" w14:textId="6642D173" w:rsidR="00557D24" w:rsidRPr="005B50CA" w:rsidRDefault="00557D24" w:rsidP="00142697">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Bacteriophage is a viruse that </w:t>
      </w:r>
      <w:r w:rsidR="00761227" w:rsidRPr="005B50CA">
        <w:rPr>
          <w:rFonts w:asciiTheme="majorBidi" w:hAnsiTheme="majorBidi" w:cstheme="majorBidi"/>
          <w:color w:val="000000" w:themeColor="text1"/>
          <w:sz w:val="24"/>
          <w:szCs w:val="24"/>
        </w:rPr>
        <w:t>targets</w:t>
      </w:r>
      <w:r w:rsidRPr="005B50CA">
        <w:rPr>
          <w:rFonts w:asciiTheme="majorBidi" w:hAnsiTheme="majorBidi" w:cstheme="majorBidi"/>
          <w:color w:val="000000" w:themeColor="text1"/>
          <w:sz w:val="24"/>
          <w:szCs w:val="24"/>
        </w:rPr>
        <w:t xml:space="preserve"> bacteria in their attacks. Phage and bacterial </w:t>
      </w:r>
      <w:r w:rsidR="00761227" w:rsidRPr="005B50CA">
        <w:rPr>
          <w:rFonts w:asciiTheme="majorBidi" w:hAnsiTheme="majorBidi" w:cstheme="majorBidi"/>
          <w:color w:val="000000" w:themeColor="text1"/>
          <w:sz w:val="24"/>
          <w:szCs w:val="24"/>
        </w:rPr>
        <w:t>cells</w:t>
      </w:r>
      <w:r w:rsidRPr="005B50CA">
        <w:rPr>
          <w:rFonts w:asciiTheme="majorBidi" w:hAnsiTheme="majorBidi" w:cstheme="majorBidi"/>
          <w:color w:val="000000" w:themeColor="text1"/>
          <w:sz w:val="24"/>
          <w:szCs w:val="24"/>
        </w:rPr>
        <w:t xml:space="preserve"> have united to form pro-phage, which was </w:t>
      </w:r>
      <w:r w:rsidR="00761227" w:rsidRPr="005B50CA">
        <w:rPr>
          <w:rFonts w:asciiTheme="majorBidi" w:hAnsiTheme="majorBidi" w:cstheme="majorBidi"/>
          <w:color w:val="000000" w:themeColor="text1"/>
          <w:sz w:val="24"/>
          <w:szCs w:val="24"/>
        </w:rPr>
        <w:t>infected with</w:t>
      </w:r>
      <w:r w:rsidRPr="005B50CA">
        <w:rPr>
          <w:rFonts w:asciiTheme="majorBidi" w:hAnsiTheme="majorBidi" w:cstheme="majorBidi"/>
          <w:color w:val="000000" w:themeColor="text1"/>
          <w:sz w:val="24"/>
          <w:szCs w:val="24"/>
        </w:rPr>
        <w:t xml:space="preserve"> the bacteria. They have two types of life cycle the one was lytic and other was lysogenic life cycle. Phage's lytic life cycle poses a serious threat to both bacteria. Bacteriophage was ten times more apparent than bacteria, making them the most prevalent on </w:t>
      </w:r>
      <w:r w:rsidR="00BD6222">
        <w:rPr>
          <w:rFonts w:asciiTheme="majorBidi" w:hAnsiTheme="majorBidi" w:cstheme="majorBidi"/>
          <w:color w:val="000000" w:themeColor="text1"/>
          <w:sz w:val="24"/>
          <w:szCs w:val="24"/>
        </w:rPr>
        <w:t>e</w:t>
      </w:r>
      <w:r w:rsidRPr="005B50CA">
        <w:rPr>
          <w:rFonts w:asciiTheme="majorBidi" w:hAnsiTheme="majorBidi" w:cstheme="majorBidi"/>
          <w:color w:val="000000" w:themeColor="text1"/>
          <w:sz w:val="24"/>
          <w:szCs w:val="24"/>
        </w:rPr>
        <w:t xml:space="preserve">arth. So, there was a great </w:t>
      </w:r>
      <w:r w:rsidR="00761227" w:rsidRPr="005B50CA">
        <w:rPr>
          <w:rFonts w:asciiTheme="majorBidi" w:hAnsiTheme="majorBidi" w:cstheme="majorBidi"/>
          <w:color w:val="000000" w:themeColor="text1"/>
          <w:sz w:val="24"/>
          <w:szCs w:val="24"/>
        </w:rPr>
        <w:t>interest</w:t>
      </w:r>
      <w:r w:rsidRPr="005B50CA">
        <w:rPr>
          <w:rFonts w:asciiTheme="majorBidi" w:hAnsiTheme="majorBidi" w:cstheme="majorBidi"/>
          <w:color w:val="000000" w:themeColor="text1"/>
          <w:sz w:val="24"/>
          <w:szCs w:val="24"/>
        </w:rPr>
        <w:t xml:space="preserve"> in bacteriophage as a therapeutic agent instead of antibiotics for bacterial biofilms infection. Especially they were a promising option for bacterial control and environmental safety as a biotechnological weapon against pathogenic bacteria, especially those that are antibiotic-resistant. The number of therapeutic options for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infections </w:t>
      </w:r>
      <w:r w:rsidR="00761227" w:rsidRPr="005B50CA">
        <w:rPr>
          <w:rFonts w:asciiTheme="majorBidi" w:hAnsiTheme="majorBidi" w:cstheme="majorBidi"/>
          <w:color w:val="000000" w:themeColor="text1"/>
          <w:sz w:val="24"/>
          <w:szCs w:val="24"/>
        </w:rPr>
        <w:t>increased</w:t>
      </w:r>
      <w:r w:rsidRPr="005B50CA">
        <w:rPr>
          <w:rFonts w:asciiTheme="majorBidi" w:hAnsiTheme="majorBidi" w:cstheme="majorBidi"/>
          <w:color w:val="000000" w:themeColor="text1"/>
          <w:sz w:val="24"/>
          <w:szCs w:val="24"/>
        </w:rPr>
        <w:t xml:space="preserve"> due to the advent of antibiotic resistance. Furthermore, the fact that </w:t>
      </w:r>
      <w:r w:rsidRPr="005B50CA">
        <w:rPr>
          <w:rFonts w:asciiTheme="majorBidi" w:hAnsiTheme="majorBidi" w:cstheme="majorBidi"/>
          <w:i/>
          <w:color w:val="000000" w:themeColor="text1"/>
          <w:sz w:val="24"/>
          <w:szCs w:val="24"/>
        </w:rPr>
        <w:t xml:space="preserve">Staphylococcus aureus </w:t>
      </w:r>
      <w:r w:rsidRPr="005B50CA">
        <w:rPr>
          <w:rFonts w:asciiTheme="majorBidi" w:hAnsiTheme="majorBidi" w:cstheme="majorBidi"/>
          <w:color w:val="000000" w:themeColor="text1"/>
          <w:sz w:val="24"/>
          <w:szCs w:val="24"/>
        </w:rPr>
        <w:t xml:space="preserve">can form a biofilm in the presence of a medical indwelling device poses an additional challenge because the number of antibiotics, including Methicillin, Penicillin, and Vancomycin has been show </w:t>
      </w:r>
      <w:r w:rsidR="00761227" w:rsidRPr="005B50CA">
        <w:rPr>
          <w:rFonts w:asciiTheme="majorBidi" w:hAnsiTheme="majorBidi" w:cstheme="majorBidi"/>
          <w:color w:val="000000" w:themeColor="text1"/>
          <w:sz w:val="24"/>
          <w:szCs w:val="24"/>
        </w:rPr>
        <w:t>resistance</w:t>
      </w:r>
      <w:r w:rsidRPr="005B50CA">
        <w:rPr>
          <w:rFonts w:asciiTheme="majorBidi" w:hAnsiTheme="majorBidi" w:cstheme="majorBidi"/>
          <w:color w:val="000000" w:themeColor="text1"/>
          <w:sz w:val="24"/>
          <w:szCs w:val="24"/>
        </w:rPr>
        <w:t xml:space="preserve"> in treating infections linked to </w:t>
      </w:r>
      <w:r w:rsidRPr="005B50CA">
        <w:rPr>
          <w:rFonts w:asciiTheme="majorBidi" w:hAnsiTheme="majorBidi" w:cstheme="majorBidi"/>
          <w:i/>
          <w:color w:val="000000" w:themeColor="text1"/>
          <w:sz w:val="24"/>
          <w:szCs w:val="24"/>
        </w:rPr>
        <w:t xml:space="preserve">Staphylococcal </w:t>
      </w:r>
      <w:r w:rsidRPr="005B50CA">
        <w:rPr>
          <w:rFonts w:asciiTheme="majorBidi" w:hAnsiTheme="majorBidi" w:cstheme="majorBidi"/>
          <w:color w:val="000000" w:themeColor="text1"/>
          <w:sz w:val="24"/>
          <w:szCs w:val="24"/>
        </w:rPr>
        <w:t>biofilms.</w:t>
      </w:r>
    </w:p>
    <w:p w14:paraId="0088483A" w14:textId="77777777" w:rsidR="006D27BD" w:rsidRPr="005B50CA" w:rsidRDefault="006D27BD" w:rsidP="00142697">
      <w:pPr>
        <w:spacing w:line="360" w:lineRule="auto"/>
        <w:ind w:left="144"/>
        <w:jc w:val="both"/>
        <w:rPr>
          <w:rFonts w:asciiTheme="majorBidi" w:hAnsiTheme="majorBidi" w:cstheme="majorBidi"/>
          <w:color w:val="000000" w:themeColor="text1"/>
          <w:sz w:val="24"/>
          <w:szCs w:val="24"/>
        </w:rPr>
      </w:pPr>
    </w:p>
    <w:p w14:paraId="07478223" w14:textId="3E62673C" w:rsidR="00342823" w:rsidRDefault="00342823">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601F360C" w14:textId="4519458F" w:rsidR="006D27BD" w:rsidRDefault="00342823" w:rsidP="00342823">
      <w:pPr>
        <w:pStyle w:val="Heading2"/>
      </w:pPr>
      <w:bookmarkStart w:id="60" w:name="_Toc210773588"/>
      <w:r>
        <w:lastRenderedPageBreak/>
        <w:t>LIST OF PUBLICATIONS</w:t>
      </w:r>
      <w:bookmarkEnd w:id="60"/>
    </w:p>
    <w:p w14:paraId="7F962BEF" w14:textId="77777777" w:rsidR="00342823" w:rsidRDefault="00342823" w:rsidP="009302E2">
      <w:pPr>
        <w:spacing w:line="360" w:lineRule="auto"/>
        <w:ind w:left="144"/>
        <w:jc w:val="both"/>
        <w:rPr>
          <w:rFonts w:asciiTheme="majorBidi" w:hAnsiTheme="majorBidi" w:cstheme="majorBidi"/>
          <w:color w:val="000000" w:themeColor="text1"/>
          <w:sz w:val="24"/>
          <w:szCs w:val="24"/>
        </w:rPr>
      </w:pPr>
      <w:r w:rsidRPr="005141CD">
        <w:rPr>
          <w:rFonts w:asciiTheme="majorBidi" w:hAnsiTheme="majorBidi" w:cstheme="majorBidi"/>
          <w:b/>
          <w:color w:val="000000" w:themeColor="text1"/>
          <w:sz w:val="24"/>
          <w:szCs w:val="24"/>
          <w:lang w:val="en-GB"/>
        </w:rPr>
        <w:t>Publication Title 1</w:t>
      </w:r>
      <w:r w:rsidRPr="005B50CA">
        <w:rPr>
          <w:rFonts w:asciiTheme="majorBidi" w:hAnsiTheme="majorBidi" w:cstheme="majorBidi"/>
          <w:color w:val="000000" w:themeColor="text1"/>
          <w:sz w:val="24"/>
          <w:szCs w:val="24"/>
          <w:lang w:val="en-GB"/>
        </w:rPr>
        <w:t xml:space="preserve">: </w:t>
      </w:r>
      <w:r w:rsidRPr="005B50CA">
        <w:rPr>
          <w:rFonts w:asciiTheme="majorBidi" w:hAnsiTheme="majorBidi" w:cstheme="majorBidi"/>
          <w:color w:val="000000" w:themeColor="text1"/>
          <w:sz w:val="24"/>
          <w:szCs w:val="24"/>
        </w:rPr>
        <w:t xml:space="preserve">Genomic epidemiology and characterization of difficult-to-treat resistant </w:t>
      </w:r>
      <w:r w:rsidRPr="005F36F3">
        <w:rPr>
          <w:rFonts w:asciiTheme="majorBidi" w:hAnsiTheme="majorBidi" w:cstheme="majorBidi"/>
          <w:i/>
          <w:iCs/>
          <w:color w:val="000000" w:themeColor="text1"/>
          <w:sz w:val="24"/>
          <w:szCs w:val="24"/>
        </w:rPr>
        <w:t>Pseudomonas aeruginosa</w:t>
      </w:r>
      <w:r w:rsidRPr="005B50CA">
        <w:rPr>
          <w:rFonts w:asciiTheme="majorBidi" w:hAnsiTheme="majorBidi" w:cstheme="majorBidi"/>
          <w:color w:val="000000" w:themeColor="text1"/>
          <w:sz w:val="24"/>
          <w:szCs w:val="24"/>
        </w:rPr>
        <w:t xml:space="preserve"> isolates co-harboring blaOXA-50 and crpP causing bronchiectasis.</w:t>
      </w:r>
    </w:p>
    <w:p w14:paraId="3F2063AA" w14:textId="77777777" w:rsidR="00342823" w:rsidRDefault="00342823" w:rsidP="009302E2">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lang w:val="en-GB"/>
        </w:rPr>
        <w:t xml:space="preserve">Author(s) Name: </w:t>
      </w:r>
      <w:r w:rsidRPr="005B50CA">
        <w:rPr>
          <w:rFonts w:asciiTheme="majorBidi" w:hAnsiTheme="majorBidi" w:cstheme="majorBidi"/>
          <w:color w:val="000000" w:themeColor="text1"/>
          <w:sz w:val="24"/>
          <w:szCs w:val="24"/>
        </w:rPr>
        <w:t>Lulu Jin1,5, HaoweiYe2,5, Hao Xu2, Amina shahzadi4, Xinling Pan1</w:t>
      </w:r>
      <w:r w:rsidRPr="005B50CA">
        <w:rPr>
          <w:rFonts w:asciiTheme="majorBidi" w:hAnsiTheme="majorBidi" w:cstheme="majorBidi"/>
          <w:color w:val="000000" w:themeColor="text1"/>
          <w:sz w:val="24"/>
          <w:szCs w:val="24"/>
        </w:rPr>
        <w:t xml:space="preserve"> &amp; Danfeng </w:t>
      </w:r>
    </w:p>
    <w:p w14:paraId="6937DBB1" w14:textId="77777777" w:rsidR="009302E2" w:rsidRDefault="00342823" w:rsidP="009302E2">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lang w:val="en-GB"/>
        </w:rPr>
        <w:t xml:space="preserve">Journal Name: </w:t>
      </w:r>
      <w:r w:rsidR="009302E2">
        <w:rPr>
          <w:rFonts w:asciiTheme="majorBidi" w:hAnsiTheme="majorBidi" w:cstheme="majorBidi"/>
          <w:color w:val="000000" w:themeColor="text1"/>
          <w:sz w:val="24"/>
          <w:szCs w:val="24"/>
        </w:rPr>
        <w:t>Scientific Reports</w:t>
      </w:r>
    </w:p>
    <w:p w14:paraId="0E827B61" w14:textId="7A37F1CA" w:rsidR="005141CD" w:rsidRDefault="00342823" w:rsidP="009302E2">
      <w:pPr>
        <w:spacing w:line="360" w:lineRule="auto"/>
        <w:ind w:left="144"/>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lang w:val="en-GB"/>
        </w:rPr>
        <w:t xml:space="preserve">Web of Science SCIE,SSCI,ESCI): </w:t>
      </w:r>
      <w:r w:rsidRPr="005B50CA">
        <w:rPr>
          <w:rFonts w:asciiTheme="majorBidi" w:hAnsiTheme="majorBidi" w:cstheme="majorBidi"/>
          <w:color w:val="000000" w:themeColor="text1"/>
          <w:sz w:val="24"/>
          <w:szCs w:val="24"/>
        </w:rPr>
        <w:t>SCIE</w:t>
      </w:r>
      <w:r>
        <w:rPr>
          <w:rFonts w:asciiTheme="majorBidi" w:hAnsiTheme="majorBidi" w:cstheme="majorBidi"/>
          <w:color w:val="000000" w:themeColor="text1"/>
          <w:sz w:val="24"/>
          <w:szCs w:val="24"/>
        </w:rPr>
        <w:t xml:space="preserve">, </w:t>
      </w:r>
      <w:r w:rsidR="009302E2">
        <w:rPr>
          <w:rFonts w:asciiTheme="majorBidi" w:hAnsiTheme="majorBidi" w:cstheme="majorBidi"/>
          <w:color w:val="000000" w:themeColor="text1"/>
          <w:sz w:val="24"/>
          <w:szCs w:val="24"/>
        </w:rPr>
        <w:tab/>
      </w:r>
      <w:r w:rsidRPr="005B50CA">
        <w:rPr>
          <w:rFonts w:asciiTheme="majorBidi" w:hAnsiTheme="majorBidi" w:cstheme="majorBidi"/>
          <w:color w:val="000000" w:themeColor="text1"/>
          <w:sz w:val="24"/>
          <w:szCs w:val="24"/>
          <w:lang w:val="en-GB"/>
        </w:rPr>
        <w:t xml:space="preserve">Scopus(Q1, Q2, Q3, Q4): </w:t>
      </w:r>
      <w:r w:rsidRPr="005B50CA">
        <w:rPr>
          <w:rFonts w:asciiTheme="majorBidi" w:hAnsiTheme="majorBidi" w:cstheme="majorBidi"/>
          <w:color w:val="000000" w:themeColor="text1"/>
          <w:sz w:val="24"/>
          <w:szCs w:val="24"/>
        </w:rPr>
        <w:t>Q1</w:t>
      </w:r>
      <w:r>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lang w:val="en-GB"/>
        </w:rPr>
        <w:t xml:space="preserve">HEC Category: </w:t>
      </w:r>
      <w:r w:rsidRPr="005B50CA">
        <w:rPr>
          <w:rFonts w:asciiTheme="majorBidi" w:hAnsiTheme="majorBidi" w:cstheme="majorBidi"/>
          <w:color w:val="000000" w:themeColor="text1"/>
          <w:sz w:val="24"/>
          <w:szCs w:val="24"/>
        </w:rPr>
        <w:t>X</w:t>
      </w:r>
    </w:p>
    <w:p w14:paraId="758E48C0" w14:textId="08A5DCE1" w:rsidR="00342823" w:rsidRDefault="00342823" w:rsidP="009302E2">
      <w:pPr>
        <w:spacing w:line="360" w:lineRule="auto"/>
        <w:ind w:left="144"/>
        <w:jc w:val="both"/>
        <w:rPr>
          <w:rStyle w:val="Hyperlink"/>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lang w:val="en-GB"/>
        </w:rPr>
        <w:t xml:space="preserve">Link </w:t>
      </w:r>
      <w:r w:rsidR="009302E2">
        <w:rPr>
          <w:rFonts w:asciiTheme="majorBidi" w:hAnsiTheme="majorBidi" w:cstheme="majorBidi"/>
          <w:color w:val="000000" w:themeColor="text1"/>
          <w:sz w:val="24"/>
          <w:szCs w:val="24"/>
          <w:lang w:val="en-GB"/>
        </w:rPr>
        <w:t>to</w:t>
      </w:r>
      <w:r w:rsidRPr="005B50CA">
        <w:rPr>
          <w:rFonts w:asciiTheme="majorBidi" w:hAnsiTheme="majorBidi" w:cstheme="majorBidi"/>
          <w:color w:val="000000" w:themeColor="text1"/>
          <w:sz w:val="24"/>
          <w:szCs w:val="24"/>
          <w:lang w:val="en-GB"/>
        </w:rPr>
        <w:t xml:space="preserve"> Online Paper: </w:t>
      </w:r>
      <w:hyperlink r:id="rId21" w:history="1">
        <w:r w:rsidR="00851084" w:rsidRPr="009B3CCB">
          <w:rPr>
            <w:rStyle w:val="Hyperlink"/>
            <w:rFonts w:asciiTheme="majorBidi" w:hAnsiTheme="majorBidi" w:cstheme="majorBidi"/>
            <w:sz w:val="24"/>
            <w:szCs w:val="24"/>
          </w:rPr>
          <w:t>https://www.nature.com/articles/s41598-025-95950-7</w:t>
        </w:r>
      </w:hyperlink>
      <w:r w:rsidR="00851084">
        <w:rPr>
          <w:rFonts w:asciiTheme="majorBidi" w:hAnsiTheme="majorBidi" w:cstheme="majorBidi"/>
          <w:sz w:val="24"/>
          <w:szCs w:val="24"/>
        </w:rPr>
        <w:t xml:space="preserve"> </w:t>
      </w:r>
    </w:p>
    <w:p w14:paraId="065C001A" w14:textId="77777777" w:rsidR="005141CD" w:rsidRPr="009302E2" w:rsidRDefault="005141CD" w:rsidP="009302E2">
      <w:pPr>
        <w:spacing w:line="360" w:lineRule="auto"/>
        <w:ind w:left="144"/>
        <w:jc w:val="both"/>
        <w:rPr>
          <w:rStyle w:val="Hyperlink"/>
          <w:rFonts w:asciiTheme="majorBidi" w:hAnsiTheme="majorBidi" w:cstheme="majorBidi"/>
          <w:color w:val="000000" w:themeColor="text1"/>
          <w:sz w:val="24"/>
          <w:szCs w:val="24"/>
        </w:rPr>
      </w:pPr>
    </w:p>
    <w:p w14:paraId="44520356" w14:textId="77777777" w:rsidR="005141CD" w:rsidRPr="009302E2" w:rsidRDefault="005141CD" w:rsidP="009302E2">
      <w:pPr>
        <w:spacing w:line="360" w:lineRule="auto"/>
        <w:ind w:left="144"/>
        <w:jc w:val="both"/>
        <w:rPr>
          <w:sz w:val="24"/>
          <w:szCs w:val="24"/>
        </w:rPr>
      </w:pPr>
      <w:r w:rsidRPr="009302E2">
        <w:rPr>
          <w:rFonts w:asciiTheme="majorBidi" w:hAnsiTheme="majorBidi" w:cstheme="majorBidi"/>
          <w:b/>
          <w:color w:val="000000" w:themeColor="text1"/>
          <w:sz w:val="24"/>
          <w:szCs w:val="24"/>
          <w:lang w:val="en-GB"/>
        </w:rPr>
        <w:t>Publication Title 2</w:t>
      </w:r>
      <w:r w:rsidRPr="009302E2">
        <w:rPr>
          <w:rFonts w:asciiTheme="majorBidi" w:hAnsiTheme="majorBidi" w:cstheme="majorBidi"/>
          <w:color w:val="000000" w:themeColor="text1"/>
          <w:sz w:val="24"/>
          <w:szCs w:val="24"/>
          <w:lang w:val="en-GB"/>
        </w:rPr>
        <w:t xml:space="preserve">: </w:t>
      </w:r>
      <w:r w:rsidRPr="009302E2">
        <w:rPr>
          <w:sz w:val="24"/>
          <w:szCs w:val="24"/>
        </w:rPr>
        <w:t>Hidden Messengers: The Uncharted Role of Microbial Small RNAs in Reprogramming Host Immunity During Chronic Infections</w:t>
      </w:r>
    </w:p>
    <w:p w14:paraId="1956D907" w14:textId="77777777" w:rsidR="005141CD" w:rsidRPr="009302E2" w:rsidRDefault="005141CD" w:rsidP="009302E2">
      <w:pPr>
        <w:spacing w:line="360" w:lineRule="auto"/>
        <w:ind w:left="144"/>
        <w:jc w:val="both"/>
        <w:rPr>
          <w:sz w:val="24"/>
          <w:szCs w:val="24"/>
        </w:rPr>
      </w:pPr>
      <w:r w:rsidRPr="009302E2">
        <w:rPr>
          <w:rFonts w:asciiTheme="majorBidi" w:hAnsiTheme="majorBidi" w:cstheme="majorBidi"/>
          <w:color w:val="000000" w:themeColor="text1"/>
          <w:sz w:val="24"/>
          <w:szCs w:val="24"/>
          <w:lang w:val="en-GB"/>
        </w:rPr>
        <w:t xml:space="preserve">Author(s) Name: </w:t>
      </w:r>
      <w:r w:rsidRPr="009302E2">
        <w:rPr>
          <w:sz w:val="24"/>
          <w:szCs w:val="24"/>
        </w:rPr>
        <w:t xml:space="preserve">Amina Shahzadi1*, Syeda Ashal Fatima2, Siraj Munir3, Umia Shams4, Nazia Tanveer5, Asim Ali Zakir6, Zafar Ali7, Rabiya Bashir8, Muhammad Abbas Hasan9 </w:t>
      </w:r>
    </w:p>
    <w:p w14:paraId="33D0B2C4" w14:textId="5A481DFA" w:rsidR="005141CD" w:rsidRPr="009302E2" w:rsidRDefault="005141CD" w:rsidP="009302E2">
      <w:pPr>
        <w:spacing w:line="360" w:lineRule="auto"/>
        <w:ind w:left="144"/>
        <w:jc w:val="both"/>
        <w:rPr>
          <w:sz w:val="24"/>
          <w:szCs w:val="24"/>
        </w:rPr>
      </w:pPr>
      <w:r w:rsidRPr="009302E2">
        <w:rPr>
          <w:rFonts w:asciiTheme="majorBidi" w:hAnsiTheme="majorBidi" w:cstheme="majorBidi"/>
          <w:color w:val="000000" w:themeColor="text1"/>
          <w:sz w:val="24"/>
          <w:szCs w:val="24"/>
          <w:lang w:val="en-GB"/>
        </w:rPr>
        <w:t xml:space="preserve">Journal Name: </w:t>
      </w:r>
      <w:r w:rsidRPr="009302E2">
        <w:rPr>
          <w:sz w:val="24"/>
          <w:szCs w:val="24"/>
        </w:rPr>
        <w:t xml:space="preserve">Scholars Academic Journal of Biosciences </w:t>
      </w:r>
    </w:p>
    <w:p w14:paraId="1BB2E44D" w14:textId="799B87F6" w:rsidR="009302E2" w:rsidRPr="009302E2" w:rsidRDefault="009302E2" w:rsidP="009302E2">
      <w:pPr>
        <w:spacing w:line="360" w:lineRule="auto"/>
        <w:ind w:left="144"/>
        <w:jc w:val="both"/>
        <w:rPr>
          <w:sz w:val="24"/>
          <w:szCs w:val="24"/>
        </w:rPr>
      </w:pPr>
      <w:r w:rsidRPr="009302E2">
        <w:rPr>
          <w:sz w:val="24"/>
          <w:szCs w:val="24"/>
        </w:rPr>
        <w:t xml:space="preserve">Journal homepage: </w:t>
      </w:r>
      <w:hyperlink r:id="rId22" w:history="1">
        <w:r w:rsidR="00851084" w:rsidRPr="009B3CCB">
          <w:rPr>
            <w:rStyle w:val="Hyperlink"/>
            <w:sz w:val="24"/>
            <w:szCs w:val="24"/>
          </w:rPr>
          <w:t>https://saspublishers.com</w:t>
        </w:r>
      </w:hyperlink>
      <w:r w:rsidR="00851084">
        <w:rPr>
          <w:sz w:val="24"/>
          <w:szCs w:val="24"/>
        </w:rPr>
        <w:t xml:space="preserve"> </w:t>
      </w:r>
    </w:p>
    <w:p w14:paraId="380F2008" w14:textId="77777777" w:rsidR="005141CD" w:rsidRPr="009302E2" w:rsidRDefault="005141CD" w:rsidP="005141CD">
      <w:pPr>
        <w:spacing w:line="360" w:lineRule="auto"/>
        <w:ind w:left="144"/>
        <w:jc w:val="both"/>
        <w:rPr>
          <w:rStyle w:val="Hyperlink"/>
          <w:rFonts w:asciiTheme="majorBidi" w:hAnsiTheme="majorBidi" w:cstheme="majorBidi"/>
          <w:color w:val="000000" w:themeColor="text1"/>
          <w:sz w:val="24"/>
          <w:szCs w:val="24"/>
          <w:u w:val="none"/>
        </w:rPr>
      </w:pPr>
    </w:p>
    <w:p w14:paraId="4C28E03A" w14:textId="77777777" w:rsidR="00342823" w:rsidRPr="009302E2" w:rsidRDefault="00342823" w:rsidP="00342823">
      <w:pPr>
        <w:rPr>
          <w:sz w:val="24"/>
          <w:szCs w:val="24"/>
        </w:rPr>
      </w:pPr>
    </w:p>
    <w:p w14:paraId="29AAFD0A" w14:textId="77777777" w:rsidR="002769EB" w:rsidRPr="005B50CA" w:rsidRDefault="002769EB" w:rsidP="00142697">
      <w:pPr>
        <w:spacing w:line="360" w:lineRule="auto"/>
        <w:ind w:left="144"/>
        <w:jc w:val="both"/>
        <w:rPr>
          <w:rFonts w:asciiTheme="majorBidi" w:hAnsiTheme="majorBidi" w:cstheme="majorBidi"/>
          <w:color w:val="000000" w:themeColor="text1"/>
          <w:sz w:val="24"/>
          <w:szCs w:val="24"/>
        </w:rPr>
      </w:pPr>
    </w:p>
    <w:p w14:paraId="5F27C14B" w14:textId="77777777" w:rsidR="005B50CA" w:rsidRDefault="005B50CA" w:rsidP="00297091">
      <w:pPr>
        <w:spacing w:line="360" w:lineRule="auto"/>
        <w:ind w:left="144"/>
        <w:jc w:val="center"/>
        <w:rPr>
          <w:rFonts w:asciiTheme="majorBidi" w:hAnsiTheme="majorBidi" w:cstheme="majorBidi"/>
          <w:color w:val="000000" w:themeColor="text1"/>
          <w:sz w:val="24"/>
          <w:szCs w:val="24"/>
        </w:rPr>
      </w:pPr>
    </w:p>
    <w:p w14:paraId="132F4BEA" w14:textId="71DDBCF7" w:rsidR="005141CD" w:rsidRDefault="005141CD">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60F5AF82" w14:textId="2933EBB6" w:rsidR="00557D24" w:rsidRPr="005B50CA" w:rsidRDefault="00E740D0" w:rsidP="00E740D0">
      <w:pPr>
        <w:pStyle w:val="Heading2"/>
      </w:pPr>
      <w:bookmarkStart w:id="61" w:name="_Toc210773589"/>
      <w:r>
        <w:lastRenderedPageBreak/>
        <w:t>REFERENC</w:t>
      </w:r>
      <w:r w:rsidR="00557D24" w:rsidRPr="005B50CA">
        <w:t>ES</w:t>
      </w:r>
      <w:bookmarkEnd w:id="61"/>
    </w:p>
    <w:p w14:paraId="4C5B0AC2"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Álvarez A, Fernández L, Gutiérrez D, Iglesias B, Rodríguez A, G</w:t>
      </w:r>
      <w:r w:rsidR="00CB1FAC" w:rsidRPr="005B50CA">
        <w:rPr>
          <w:rFonts w:asciiTheme="majorBidi" w:hAnsiTheme="majorBidi" w:cstheme="majorBidi"/>
          <w:color w:val="000000" w:themeColor="text1"/>
          <w:sz w:val="24"/>
          <w:szCs w:val="24"/>
        </w:rPr>
        <w:t xml:space="preserve">arcía P. Methicillin- resistant </w:t>
      </w:r>
      <w:r w:rsidRPr="00A25DE9">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in hospitals: Latest trends and treatments based on bacteriophages. Journal of clinical microbiology. 2019 Dec;57(12):10-128.</w:t>
      </w:r>
    </w:p>
    <w:p w14:paraId="5BB889F8"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Amiri Fahliyani S, Beheshti-Maal K, Ghandehari F. Novel lytic bacteriophages </w:t>
      </w:r>
      <w:r w:rsidRPr="00AE4F66">
        <w:rPr>
          <w:rFonts w:asciiTheme="majorBidi" w:hAnsiTheme="majorBidi" w:cstheme="majorBidi"/>
          <w:color w:val="000000" w:themeColor="text1"/>
          <w:sz w:val="24"/>
          <w:szCs w:val="24"/>
        </w:rPr>
        <w:t>of</w:t>
      </w:r>
      <w:r w:rsidRPr="00AE4F66">
        <w:rPr>
          <w:rFonts w:asciiTheme="majorBidi" w:hAnsiTheme="majorBidi" w:cstheme="majorBidi"/>
          <w:i/>
          <w:iCs/>
          <w:color w:val="000000" w:themeColor="text1"/>
          <w:sz w:val="24"/>
          <w:szCs w:val="24"/>
        </w:rPr>
        <w:t xml:space="preserve"> Klebsiella</w:t>
      </w:r>
      <w:r w:rsidRPr="005B50CA">
        <w:rPr>
          <w:rFonts w:asciiTheme="majorBidi" w:hAnsiTheme="majorBidi" w:cstheme="majorBidi"/>
          <w:color w:val="000000" w:themeColor="text1"/>
          <w:sz w:val="24"/>
          <w:szCs w:val="24"/>
        </w:rPr>
        <w:t xml:space="preserve"> oxytoca ABG-IAUF-1 as the potential agents for mastitis phage therapy. FEMS microbiology letters. 2018 Oct;365(20):fny223.</w:t>
      </w:r>
    </w:p>
    <w:p w14:paraId="5191D299" w14:textId="7D882FD0"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AE4F66">
        <w:rPr>
          <w:rFonts w:asciiTheme="majorBidi" w:hAnsiTheme="majorBidi" w:cstheme="majorBidi"/>
          <w:i/>
          <w:iCs/>
          <w:color w:val="000000" w:themeColor="text1"/>
          <w:sz w:val="24"/>
          <w:szCs w:val="24"/>
        </w:rPr>
        <w:t>Klebsiella</w:t>
      </w:r>
      <w:r w:rsidRPr="005B50CA">
        <w:rPr>
          <w:rFonts w:asciiTheme="majorBidi" w:hAnsiTheme="majorBidi" w:cstheme="majorBidi"/>
          <w:color w:val="000000" w:themeColor="text1"/>
          <w:sz w:val="24"/>
          <w:szCs w:val="24"/>
        </w:rPr>
        <w:t xml:space="preserve"> oxytoca ABG-IAUF-1 as the potential </w:t>
      </w:r>
      <w:r w:rsidR="00761227" w:rsidRPr="005B50CA">
        <w:rPr>
          <w:rFonts w:asciiTheme="majorBidi" w:hAnsiTheme="majorBidi" w:cstheme="majorBidi"/>
          <w:color w:val="000000" w:themeColor="text1"/>
          <w:sz w:val="24"/>
          <w:szCs w:val="24"/>
        </w:rPr>
        <w:t>agent</w:t>
      </w:r>
      <w:r w:rsidRPr="005B50CA">
        <w:rPr>
          <w:rFonts w:asciiTheme="majorBidi" w:hAnsiTheme="majorBidi" w:cstheme="majorBidi"/>
          <w:color w:val="000000" w:themeColor="text1"/>
          <w:sz w:val="24"/>
          <w:szCs w:val="24"/>
        </w:rPr>
        <w:t xml:space="preserve"> for mastitis phage therapy. FEMS Microbiol. Lett. 365(20): fny223.</w:t>
      </w:r>
    </w:p>
    <w:p w14:paraId="624919D0"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Ballesté E, Blanch AR, Muniesa M, García-Aljaro C, Rodríguez-Rubio L, Martín- Díaz J, Pascual-Benito M, Jofre J. 2022. Bacteriophages in sewage: abundance, roles, and applications. FEMS microbes. 3: tac009.</w:t>
      </w:r>
    </w:p>
    <w:p w14:paraId="29701F6C"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Beaudoin RN, DeCesaro DR, Durkee DL, Barbaro SE. 2007. Isolation of a bacteriophage from sewage sludge and characterization of its bacterial host cell. J. River Res. Appl. 3(1): 1 8</w:t>
      </w:r>
    </w:p>
    <w:p w14:paraId="4D724A6D"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Biswas B, Adhya S, Washart P, Paul B, Trostel AN, Powell B, Carlton R, Merril CR, immunity. 2002. Bacteriophage therapy rescues mice bacteremic from a clinical isolate of vancomycin-resistant Enterococcus faecium. J. Infect Immun. 70(1), 204-210.</w:t>
      </w:r>
    </w:p>
    <w:p w14:paraId="349E096C"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Chopra S, Harjai K, Chhibber S. 2016. Potential of combination therapy of endolysin MR-10and minocycline in treating MRSA induced systemic and localized burn wound infections inmice.Int. J. Med. Microbiol. 306(8): 707-716.</w:t>
      </w:r>
    </w:p>
    <w:p w14:paraId="2DDC3533" w14:textId="1DB7CE01"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Craft KM, Nguyen JM, Berg LJ, Townsend SD. 2019. Methicillin-resistant </w:t>
      </w:r>
      <w:r w:rsidR="00297079" w:rsidRPr="00297079">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(MRSA): antibiotic-resistance and the biofilm phenotype. J. MedChemComm. 10(8):1231-1241.</w:t>
      </w:r>
    </w:p>
    <w:p w14:paraId="73F1AB82"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Drulis-Kawa Z, Majkowska-Skrobek G, Maciejewska B, Delattre A-S, Lavigne R, Science P.Learning from bacteriophages-advantages and limitations of phage and phage-encoded 2012. protein applications. J.Curr. Protein Pept. Sci. 13(8): 699-722.</w:t>
      </w:r>
    </w:p>
    <w:p w14:paraId="194D8D18"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Durbas I, Machnik G. 2022. Phage therapy: An old concept with new perspectives. J. Appl. Pharm. Sci. 12(5): 027-038.</w:t>
      </w:r>
    </w:p>
    <w:p w14:paraId="4F2A96BA"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El Haddad L, Harb CP, Gebara MA, Stibich MA, Chemaly RF. 2019. A systematic and critical review of bacteriophage therapy against multidrug-resistant ESKAPE organisms in humans. J.Clinical Infectious Diseases. 69(1): 167-178.</w:t>
      </w:r>
    </w:p>
    <w:p w14:paraId="2FE54293"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El Haddad L, Roy J-P, Khalil GE, St-Gelais D, Champagne CP, Labrie S, Moineau S. 2016.</w:t>
      </w:r>
    </w:p>
    <w:p w14:paraId="0937D58D"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 xml:space="preserve">Efficacy of two </w:t>
      </w:r>
      <w:r w:rsidRPr="00297079">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phage cocktails in cheese production. Int. J. Food Microbiol.217: 7-13.</w:t>
      </w:r>
    </w:p>
    <w:p w14:paraId="3E083506"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Fanaei V, Validi M, Zamanzad B, Karimi A. 2021. Isolation and identification of specific</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 xml:space="preserve">bacteriophages against methicillin-resistant </w:t>
      </w:r>
      <w:r w:rsidRPr="00297079">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extended-spectrum beta</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 xml:space="preserve">lactamases-producing </w:t>
      </w:r>
      <w:r w:rsidRPr="00297079">
        <w:rPr>
          <w:rFonts w:asciiTheme="majorBidi" w:hAnsiTheme="majorBidi" w:cstheme="majorBidi"/>
          <w:i/>
          <w:iCs/>
          <w:color w:val="000000" w:themeColor="text1"/>
          <w:sz w:val="24"/>
          <w:szCs w:val="24"/>
        </w:rPr>
        <w:t>Escherichia coli</w:t>
      </w:r>
      <w:r w:rsidRPr="005B50CA">
        <w:rPr>
          <w:rFonts w:asciiTheme="majorBidi" w:hAnsiTheme="majorBidi" w:cstheme="majorBidi"/>
          <w:color w:val="000000" w:themeColor="text1"/>
          <w:sz w:val="24"/>
          <w:szCs w:val="24"/>
        </w:rPr>
        <w:t xml:space="preserve">, extended-spectrum beta-lactamases-producing </w:t>
      </w:r>
      <w:r w:rsidRPr="00297079">
        <w:rPr>
          <w:rFonts w:asciiTheme="majorBidi" w:hAnsiTheme="majorBidi" w:cstheme="majorBidi"/>
          <w:i/>
          <w:iCs/>
          <w:color w:val="000000" w:themeColor="text1"/>
          <w:sz w:val="24"/>
          <w:szCs w:val="24"/>
        </w:rPr>
        <w:t>Klebsiella pneumoniae</w:t>
      </w:r>
      <w:r w:rsidRPr="005B50CA">
        <w:rPr>
          <w:rFonts w:asciiTheme="majorBidi" w:hAnsiTheme="majorBidi" w:cstheme="majorBidi"/>
          <w:color w:val="000000" w:themeColor="text1"/>
          <w:sz w:val="24"/>
          <w:szCs w:val="24"/>
        </w:rPr>
        <w:t xml:space="preserve">, and multidrug-resistant </w:t>
      </w:r>
      <w:r w:rsidRPr="006B0EED">
        <w:rPr>
          <w:rFonts w:asciiTheme="majorBidi" w:hAnsiTheme="majorBidi" w:cstheme="majorBidi"/>
          <w:i/>
          <w:iCs/>
          <w:color w:val="000000" w:themeColor="text1"/>
          <w:sz w:val="24"/>
          <w:szCs w:val="24"/>
        </w:rPr>
        <w:t>Acinetobacter baumannii</w:t>
      </w:r>
      <w:r w:rsidRPr="005B50CA">
        <w:rPr>
          <w:rFonts w:asciiTheme="majorBidi" w:hAnsiTheme="majorBidi" w:cstheme="majorBidi"/>
          <w:color w:val="000000" w:themeColor="text1"/>
          <w:sz w:val="24"/>
          <w:szCs w:val="24"/>
        </w:rPr>
        <w:t xml:space="preserve"> in vitro.</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J.FEMS</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Microbiol. Lett. 368(19), fnab139.</w:t>
      </w:r>
    </w:p>
    <w:p w14:paraId="5BE706DD"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Foster T. 2017. Antibiotic resistance in </w:t>
      </w:r>
      <w:r w:rsidRPr="006B0EE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Current status and future</w:t>
      </w:r>
      <w:r w:rsidR="006A715D" w:rsidRPr="005B50CA">
        <w:rPr>
          <w:rFonts w:asciiTheme="majorBidi" w:hAnsiTheme="majorBidi" w:cstheme="majorBidi"/>
          <w:color w:val="000000" w:themeColor="text1"/>
          <w:sz w:val="24"/>
          <w:szCs w:val="24"/>
        </w:rPr>
        <w:t xml:space="preserve"> rospects. J. </w:t>
      </w:r>
      <w:r w:rsidRPr="005B50CA">
        <w:rPr>
          <w:rFonts w:asciiTheme="majorBidi" w:hAnsiTheme="majorBidi" w:cstheme="majorBidi"/>
          <w:color w:val="000000" w:themeColor="text1"/>
          <w:sz w:val="24"/>
          <w:szCs w:val="24"/>
        </w:rPr>
        <w:t>FEMS Microbiol. Rev. 41(3): 430-449.368(19): fnab139.</w:t>
      </w:r>
    </w:p>
    <w:p w14:paraId="48FF2467"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García R, Latz S, Romero J, Higuera G, García K, Bastías R. 2019. Bacteriophage production1models: An overview. J.Front. Microbiol. 10: 1187.</w:t>
      </w:r>
    </w:p>
    <w:p w14:paraId="7F244E45"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Golkar Z, Bagasra O, Pace D. G. 2014. Bacteriophage therapy: a potential solution for the</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antibiotic resistance crisis.J. Infect. Dev. Ctries. 8(02): 129-136.</w:t>
      </w:r>
    </w:p>
    <w:p w14:paraId="2EDB9884"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Ho, K. 2001. Bacteriophage therapy for bacterial infections: rekindling a memory from the</w:t>
      </w:r>
      <w:r w:rsidR="006A715D" w:rsidRPr="005B50CA">
        <w:rPr>
          <w:rFonts w:asciiTheme="majorBidi" w:hAnsiTheme="majorBidi" w:cstheme="majorBidi"/>
          <w:color w:val="000000" w:themeColor="text1"/>
          <w:sz w:val="24"/>
          <w:szCs w:val="24"/>
        </w:rPr>
        <w:t xml:space="preserve"> pre-antibiotic‟s era.J. Perspect. Biol. Med. 44(1): 1-16.</w:t>
      </w:r>
    </w:p>
    <w:p w14:paraId="3976C590"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Kasman LM, Porter LD. 2022. Bacteriophages. J. StatPearls [Internet].2022 Sep 26.</w:t>
      </w:r>
    </w:p>
    <w:p w14:paraId="1C85F557"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Kutateladze M, Adamia R. 2010. Bacteriophages as potential new therapeutics to replace orsupplement antibiotics. J. Trends Biotechnol, 28(12): 591-595.</w:t>
      </w:r>
    </w:p>
    <w:p w14:paraId="5A21BDC8"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Letarov A, Kulikov E. 2017. Adsorption of bacteriophages on bacterial cells. J.Biochem.</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(Mosc.). 82: 1632-1658.</w:t>
      </w:r>
    </w:p>
    <w:p w14:paraId="5B7A7DD1"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Learov A. 2020. History of early bacteriophage research and emergence of key concepts in</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virology. J. Biochem. (Mosc.). 85: 1093-1112.</w:t>
      </w:r>
    </w:p>
    <w:p w14:paraId="0539A4CE"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Morozova VV, Vlassov VV, Tikunova N. V. 2018. Applications of bacteriophages in the</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treatment of localized infections in humans. J. Front. Microbiol. 9: 1696.</w:t>
      </w:r>
    </w:p>
    <w:p w14:paraId="0F741934"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Nikolich MP, Andrey A. Filippov. 2020. Bacteriophage therapy: Developments and directions.J. antibiotics 9(3): 135.</w:t>
      </w:r>
    </w:p>
    <w:p w14:paraId="73F7935D"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Nasser A, Azizian R, Tabasi M, Khezerloo JK, Heravi FS, Kalani MT, Sadeghifard N, AminiR, Pakzad I, Radmanesh A, perspectives r. 2019. Specification of bacteriophage isolated against clinical methicillin-resistant </w:t>
      </w:r>
      <w:r w:rsidRPr="00D55653">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J. Osong public health andresearch perspectives. 10(1): 20.</w:t>
      </w:r>
    </w:p>
    <w:p w14:paraId="7BDD4ED1" w14:textId="28C78813"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Pallavali RR, Degati VL, Lomada D, Reddy MC, Durbaka VRP. 2017. Isolation and in vitro</w:t>
      </w:r>
      <w:r w:rsidR="00C42511">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evaluation of bacteriophages against MDR-bacterial isolates from septic wound infections.J.PloS one. 12(7): e0179245.</w:t>
      </w:r>
    </w:p>
    <w:p w14:paraId="7425A7AD" w14:textId="77777777" w:rsidR="00557D24"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Pinto AM, Cerqueira MA, Bañobre-Lópes M, Pastrana LM, Sillankorva S. 2020.</w:t>
      </w:r>
    </w:p>
    <w:p w14:paraId="639E8C82"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Bacteriophages for chronic wound treatment: From traditional to novel delivery systems. J.virus. 12(2): 235.</w:t>
      </w:r>
    </w:p>
    <w:p w14:paraId="54815062" w14:textId="77777777" w:rsidR="006A715D" w:rsidRPr="005B50CA" w:rsidRDefault="00557D24"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Plumet L, Ahmad-Mansour N, Dunyach-Remy C, Kissa K, Sotto A, Lavigne J-P, Costechareyre D, Molle V, Microbiology I. 2022. Bacteriophage therapy for</w:t>
      </w:r>
      <w:r w:rsidR="006A715D" w:rsidRPr="005B50CA">
        <w:rPr>
          <w:rFonts w:asciiTheme="majorBidi" w:hAnsiTheme="majorBidi" w:cstheme="majorBidi"/>
          <w:color w:val="000000" w:themeColor="text1"/>
          <w:sz w:val="24"/>
          <w:szCs w:val="24"/>
        </w:rPr>
        <w:t xml:space="preserve"> </w:t>
      </w:r>
      <w:r w:rsidRPr="00C42511">
        <w:rPr>
          <w:rFonts w:asciiTheme="majorBidi" w:hAnsiTheme="majorBidi" w:cstheme="majorBidi"/>
          <w:i/>
          <w:iCs/>
          <w:color w:val="000000" w:themeColor="text1"/>
          <w:sz w:val="24"/>
          <w:szCs w:val="24"/>
        </w:rPr>
        <w:t>Staphylococcus</w:t>
      </w:r>
      <w:r w:rsidR="006A715D" w:rsidRPr="00C42511">
        <w:rPr>
          <w:rFonts w:asciiTheme="majorBidi" w:hAnsiTheme="majorBidi" w:cstheme="majorBidi"/>
          <w:i/>
          <w:iCs/>
          <w:color w:val="000000" w:themeColor="text1"/>
          <w:sz w:val="24"/>
          <w:szCs w:val="24"/>
        </w:rPr>
        <w:t xml:space="preserve"> </w:t>
      </w:r>
      <w:r w:rsidRPr="00C42511">
        <w:rPr>
          <w:rFonts w:asciiTheme="majorBidi" w:hAnsiTheme="majorBidi" w:cstheme="majorBidi"/>
          <w:i/>
          <w:iCs/>
          <w:color w:val="000000" w:themeColor="text1"/>
          <w:sz w:val="24"/>
          <w:szCs w:val="24"/>
        </w:rPr>
        <w:t>aureus</w:t>
      </w:r>
      <w:r w:rsidRPr="005B50CA">
        <w:rPr>
          <w:rFonts w:asciiTheme="majorBidi" w:hAnsiTheme="majorBidi" w:cstheme="majorBidi"/>
          <w:color w:val="000000" w:themeColor="text1"/>
          <w:sz w:val="24"/>
          <w:szCs w:val="24"/>
        </w:rPr>
        <w:t xml:space="preserve"> Infections: A review of animal models, treatments, and clinical trials. J.Front. cell.</w:t>
      </w:r>
      <w:r w:rsidR="006A715D" w:rsidRPr="005B50CA">
        <w:rPr>
          <w:rFonts w:asciiTheme="majorBidi" w:hAnsiTheme="majorBidi" w:cstheme="majorBidi"/>
          <w:color w:val="000000" w:themeColor="text1"/>
          <w:sz w:val="24"/>
          <w:szCs w:val="24"/>
        </w:rPr>
        <w:t xml:space="preserve"> </w:t>
      </w:r>
      <w:r w:rsidRPr="005B50CA">
        <w:rPr>
          <w:rFonts w:asciiTheme="majorBidi" w:hAnsiTheme="majorBidi" w:cstheme="majorBidi"/>
          <w:color w:val="000000" w:themeColor="text1"/>
          <w:sz w:val="24"/>
          <w:szCs w:val="24"/>
        </w:rPr>
        <w:t>infect. microbiol. 808.</w:t>
      </w:r>
    </w:p>
    <w:p w14:paraId="7FF5B4C9"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Pelfrene E, Willebrand E, Cavaleiro Sanches A, Sebris Z, Cavaleri MJ. 2016. Bacteriophage therapy: a regulatory perspective. J. Antimicrob Agents Chemother. 71(8): 2071-2074.</w:t>
      </w:r>
    </w:p>
    <w:p w14:paraId="10258686" w14:textId="68762EDE"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Ryan EM, Gorman SP, Donnelly RF, Gilmore BF, Pharmacology. 2011. Recent advances </w:t>
      </w:r>
      <w:r w:rsidR="00C03375" w:rsidRPr="005B50CA">
        <w:rPr>
          <w:rFonts w:asciiTheme="majorBidi" w:hAnsiTheme="majorBidi" w:cstheme="majorBidi"/>
          <w:color w:val="000000" w:themeColor="text1"/>
          <w:sz w:val="24"/>
          <w:szCs w:val="24"/>
        </w:rPr>
        <w:t>in bacteriophage</w:t>
      </w:r>
      <w:r w:rsidRPr="005B50CA">
        <w:rPr>
          <w:rFonts w:asciiTheme="majorBidi" w:hAnsiTheme="majorBidi" w:cstheme="majorBidi"/>
          <w:color w:val="000000" w:themeColor="text1"/>
          <w:sz w:val="24"/>
          <w:szCs w:val="24"/>
        </w:rPr>
        <w:t xml:space="preserve"> therapy: how delivery routes, formulation, concentration and timing influencethe success of phage therapy. J. Pharm Pharmacol. 63(10): 1253-1264.</w:t>
      </w:r>
    </w:p>
    <w:p w14:paraId="0AA66DC4" w14:textId="21622E3A"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Rasool MH, Yousaf R, Siddique AB, Saqalein M, Khurshid M. 2016. Isolation,characterization, and antibacterial activity of bacteriophages against methicillin-</w:t>
      </w:r>
      <w:r w:rsidR="00C03375" w:rsidRPr="005B50CA">
        <w:rPr>
          <w:rFonts w:asciiTheme="majorBidi" w:hAnsiTheme="majorBidi" w:cstheme="majorBidi"/>
          <w:color w:val="000000" w:themeColor="text1"/>
          <w:sz w:val="24"/>
          <w:szCs w:val="24"/>
        </w:rPr>
        <w:t xml:space="preserve">resistant </w:t>
      </w:r>
      <w:r w:rsidR="00C03375" w:rsidRPr="00C03375">
        <w:rPr>
          <w:rFonts w:asciiTheme="majorBidi" w:hAnsiTheme="majorBidi" w:cstheme="majorBidi"/>
          <w:i/>
          <w:iCs/>
          <w:color w:val="000000" w:themeColor="text1"/>
          <w:sz w:val="24"/>
          <w:szCs w:val="24"/>
        </w:rPr>
        <w:t>Staphylococcus</w:t>
      </w:r>
      <w:r w:rsidRPr="00C03375">
        <w:rPr>
          <w:rFonts w:asciiTheme="majorBidi" w:hAnsiTheme="majorBidi" w:cstheme="majorBidi"/>
          <w:i/>
          <w:iCs/>
          <w:color w:val="000000" w:themeColor="text1"/>
          <w:sz w:val="24"/>
          <w:szCs w:val="24"/>
        </w:rPr>
        <w:t xml:space="preserve"> aureus</w:t>
      </w:r>
      <w:r w:rsidRPr="005B50CA">
        <w:rPr>
          <w:rFonts w:asciiTheme="majorBidi" w:hAnsiTheme="majorBidi" w:cstheme="majorBidi"/>
          <w:color w:val="000000" w:themeColor="text1"/>
          <w:sz w:val="24"/>
          <w:szCs w:val="24"/>
        </w:rPr>
        <w:t xml:space="preserve"> in Pakistan.Jundishapur J.Microbiol. 9(10).</w:t>
      </w:r>
    </w:p>
    <w:p w14:paraId="2DCDBCB0"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Rasool MH, Yousaf R, Siddique AB, Saqalein M, Khurshid M. 2016. Isolation, characterization, and antibacterial activity of bacteriophages against methicillin-resistant </w:t>
      </w:r>
      <w:r w:rsidRPr="0074685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in Pakistan. Jundishapur J.Microbiol. 9(10).</w:t>
      </w:r>
    </w:p>
    <w:p w14:paraId="48CC8687"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Seth AK, Geringer MR, Nguyen KT, Agnew SP, Dumanian Z, Galiano RD, Leung KP, Mustoe TA, Hong S, surgery r. 2013. Bacteriophage therapy for </w:t>
      </w:r>
      <w:r w:rsidRPr="0074685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biofilm–infected wounds: a new approach to chronic wound care.J.Plast. Reconst. Surg.131(2): 225-234.</w:t>
      </w:r>
    </w:p>
    <w:p w14:paraId="6951B3AB"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Saha D, Mukherjee R. 2019. Ameliorating the antimicrobial resistance crisis: phage therapy. J.phage thrpy. 71(7): 781-790.</w:t>
      </w:r>
    </w:p>
    <w:p w14:paraId="7E66A406"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Sulakvelidze A, Alavidze Z, Morris Jr J editors.; 2001.</w:t>
      </w:r>
    </w:p>
    <w:p w14:paraId="42AF7284"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Summers WC. 2001. Bacteriophage therapy. J. Annu. Rev. Microbiol. 55(1): 437-451.</w:t>
      </w:r>
    </w:p>
    <w:p w14:paraId="5FC900DA" w14:textId="77777777" w:rsidR="006A715D"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Simon K, Pier W, Krüttgen A, Horz H-P. 2021. Synergy between Phage Sb-1 and Oxacillin against Methicillin-Resistant </w:t>
      </w:r>
      <w:r w:rsidRPr="003D6F2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J. antibiotics. 10(7): 849.</w:t>
      </w:r>
    </w:p>
    <w:p w14:paraId="3D328F4D" w14:textId="77777777" w:rsidR="00971DF5" w:rsidRPr="005B50CA" w:rsidRDefault="006A715D"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lastRenderedPageBreak/>
        <w:t xml:space="preserve">Seth AK, Geringer MR, Nguyen KT, Agnew SP, Dumanian Z, Galiano RD, Leung KP, Mustoe TA, Hong S. 2013. Bacteriophage Therapy for </w:t>
      </w:r>
      <w:r w:rsidRPr="003D6F2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Biofilm Infected Wounds: A New Approach to Chronic Wound Care.J. Plast. Reconst. Surg. 131(2): 225-234.</w:t>
      </w:r>
    </w:p>
    <w:p w14:paraId="57B04A39" w14:textId="77777777" w:rsidR="00CB1FAC" w:rsidRPr="005B50CA" w:rsidRDefault="00971DF5"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Singh J, Yeoh E, Fitzgerald DA, Selvadurai H. 2023. A systematic review on the use of bacteriophage in treating </w:t>
      </w:r>
      <w:r w:rsidRPr="003D6F2D">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xml:space="preserve"> and </w:t>
      </w:r>
      <w:r w:rsidRPr="003D6F2D">
        <w:rPr>
          <w:rFonts w:asciiTheme="majorBidi" w:hAnsiTheme="majorBidi" w:cstheme="majorBidi"/>
          <w:i/>
          <w:iCs/>
          <w:color w:val="000000" w:themeColor="text1"/>
          <w:sz w:val="24"/>
          <w:szCs w:val="24"/>
        </w:rPr>
        <w:t>Pseudomonas aeruginosa</w:t>
      </w:r>
      <w:r w:rsidRPr="005B50CA">
        <w:rPr>
          <w:rFonts w:asciiTheme="majorBidi" w:hAnsiTheme="majorBidi" w:cstheme="majorBidi"/>
          <w:color w:val="000000" w:themeColor="text1"/>
          <w:sz w:val="24"/>
          <w:szCs w:val="24"/>
        </w:rPr>
        <w:t xml:space="preserve"> infections in cystic fibrosis.</w:t>
      </w:r>
    </w:p>
    <w:p w14:paraId="211C50F7" w14:textId="77777777" w:rsidR="00971DF5" w:rsidRPr="005B50CA" w:rsidRDefault="00971DF5"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J. Paediatr. Respir. Rev. Taati Moghadam M, Khoshbayan A, Chegini Z, Farahani I, Shariati A, development, therapy.</w:t>
      </w:r>
    </w:p>
    <w:p w14:paraId="07526DE4" w14:textId="10FE8023" w:rsidR="00B6638F" w:rsidRDefault="00971DF5" w:rsidP="00B8718C">
      <w:pPr>
        <w:spacing w:after="0" w:line="360" w:lineRule="auto"/>
        <w:ind w:left="180"/>
        <w:jc w:val="both"/>
        <w:rPr>
          <w:rFonts w:asciiTheme="majorBidi" w:hAnsiTheme="majorBidi" w:cstheme="majorBidi"/>
          <w:color w:val="000000" w:themeColor="text1"/>
          <w:sz w:val="24"/>
          <w:szCs w:val="24"/>
        </w:rPr>
      </w:pPr>
      <w:r w:rsidRPr="005B50CA">
        <w:rPr>
          <w:rFonts w:asciiTheme="majorBidi" w:hAnsiTheme="majorBidi" w:cstheme="majorBidi"/>
          <w:color w:val="000000" w:themeColor="text1"/>
          <w:sz w:val="24"/>
          <w:szCs w:val="24"/>
        </w:rPr>
        <w:t xml:space="preserve">Tkhilaishvili T, Wang L, Tavanti A, Trampuz A, Di Luca M. 2020. Antibacterial efficacy of two commercially available bacteriophage formulations, </w:t>
      </w:r>
      <w:r w:rsidRPr="003D6F2D">
        <w:rPr>
          <w:rFonts w:asciiTheme="majorBidi" w:hAnsiTheme="majorBidi" w:cstheme="majorBidi"/>
          <w:i/>
          <w:iCs/>
          <w:color w:val="000000" w:themeColor="text1"/>
          <w:sz w:val="24"/>
          <w:szCs w:val="24"/>
        </w:rPr>
        <w:t>staphylococcal</w:t>
      </w:r>
      <w:r w:rsidRPr="005B50CA">
        <w:rPr>
          <w:rFonts w:asciiTheme="majorBidi" w:hAnsiTheme="majorBidi" w:cstheme="majorBidi"/>
          <w:color w:val="000000" w:themeColor="text1"/>
          <w:sz w:val="24"/>
          <w:szCs w:val="24"/>
        </w:rPr>
        <w:t xml:space="preserve"> bacteriophage and PYO bacteriophage, against methicillin- resistant </w:t>
      </w:r>
      <w:r w:rsidRPr="006C2245">
        <w:rPr>
          <w:rFonts w:asciiTheme="majorBidi" w:hAnsiTheme="majorBidi" w:cstheme="majorBidi"/>
          <w:i/>
          <w:iCs/>
          <w:color w:val="000000" w:themeColor="text1"/>
          <w:sz w:val="24"/>
          <w:szCs w:val="24"/>
        </w:rPr>
        <w:t>Staphylococcus aureus</w:t>
      </w:r>
      <w:r w:rsidRPr="005B50CA">
        <w:rPr>
          <w:rFonts w:asciiTheme="majorBidi" w:hAnsiTheme="majorBidi" w:cstheme="majorBidi"/>
          <w:color w:val="000000" w:themeColor="text1"/>
          <w:sz w:val="24"/>
          <w:szCs w:val="24"/>
        </w:rPr>
        <w:t>: Prevention and eradication of biofilm formation and control of a systemic infection of Galleria mellonella larva</w:t>
      </w:r>
      <w:r w:rsidR="005B50CA">
        <w:rPr>
          <w:rFonts w:asciiTheme="majorBidi" w:hAnsiTheme="majorBidi" w:cstheme="majorBidi"/>
          <w:color w:val="000000" w:themeColor="text1"/>
          <w:sz w:val="24"/>
          <w:szCs w:val="24"/>
        </w:rPr>
        <w:t>e. J. Front. Microbiol. 11: 110.</w:t>
      </w:r>
    </w:p>
    <w:p w14:paraId="0E866C80" w14:textId="1BA1CB7B" w:rsidR="00B90CA8" w:rsidRDefault="00B90CA8" w:rsidP="00B8718C">
      <w:pPr>
        <w:spacing w:after="0" w:line="360" w:lineRule="auto"/>
        <w:ind w:left="180"/>
        <w:jc w:val="both"/>
        <w:rPr>
          <w:rFonts w:asciiTheme="majorBidi" w:hAnsiTheme="majorBidi" w:cstheme="majorBidi"/>
          <w:color w:val="000000" w:themeColor="text1"/>
          <w:sz w:val="24"/>
          <w:szCs w:val="24"/>
        </w:rPr>
      </w:pPr>
    </w:p>
    <w:p w14:paraId="2907F34B" w14:textId="5991D581" w:rsidR="00B90CA8" w:rsidRDefault="00B90CA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4AB88BE1" w14:textId="405E9C58" w:rsidR="00B90CA8" w:rsidRDefault="00B90CA8" w:rsidP="00B90CA8">
      <w:pPr>
        <w:pStyle w:val="Heading2"/>
      </w:pPr>
      <w:bookmarkStart w:id="62" w:name="_Toc210773590"/>
      <w:r>
        <w:lastRenderedPageBreak/>
        <w:t>ANNEXURE</w:t>
      </w:r>
      <w:bookmarkEnd w:id="62"/>
    </w:p>
    <w:p w14:paraId="08A0A028" w14:textId="77777777" w:rsidR="00A0535B" w:rsidRPr="005B50CA" w:rsidRDefault="00A0535B" w:rsidP="00A0535B"/>
    <w:sectPr w:rsidR="00A0535B" w:rsidRPr="005B50CA" w:rsidSect="00EF744C">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79D00" w14:textId="77777777" w:rsidR="000C1530" w:rsidRDefault="000C1530" w:rsidP="00A26758">
      <w:pPr>
        <w:spacing w:after="0" w:line="240" w:lineRule="auto"/>
      </w:pPr>
      <w:r>
        <w:separator/>
      </w:r>
    </w:p>
  </w:endnote>
  <w:endnote w:type="continuationSeparator" w:id="0">
    <w:p w14:paraId="3E3D153D" w14:textId="77777777" w:rsidR="000C1530" w:rsidRDefault="000C1530" w:rsidP="00A267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BCCBC" w14:textId="77777777" w:rsidR="002769EB" w:rsidRDefault="002769EB" w:rsidP="003631F0">
    <w:pPr>
      <w:pStyle w:val="Footer"/>
      <w:jc w:val="center"/>
    </w:pPr>
  </w:p>
  <w:p w14:paraId="77BA33E4" w14:textId="77777777" w:rsidR="002769EB" w:rsidRDefault="002769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9144444"/>
      <w:docPartObj>
        <w:docPartGallery w:val="Page Numbers (Bottom of Page)"/>
        <w:docPartUnique/>
      </w:docPartObj>
    </w:sdtPr>
    <w:sdtEndPr>
      <w:rPr>
        <w:noProof/>
      </w:rPr>
    </w:sdtEndPr>
    <w:sdtContent>
      <w:p w14:paraId="007A3985" w14:textId="7F591ABB" w:rsidR="002769EB" w:rsidRDefault="002769EB">
        <w:pPr>
          <w:pStyle w:val="Footer"/>
          <w:jc w:val="center"/>
        </w:pPr>
        <w:r>
          <w:fldChar w:fldCharType="begin"/>
        </w:r>
        <w:r>
          <w:instrText xml:space="preserve"> PAGE   \* MERGEFORMAT </w:instrText>
        </w:r>
        <w:r>
          <w:fldChar w:fldCharType="separate"/>
        </w:r>
        <w:r w:rsidR="00226E07">
          <w:rPr>
            <w:noProof/>
          </w:rPr>
          <w:t>vii</w:t>
        </w:r>
        <w:r>
          <w:rPr>
            <w:noProof/>
          </w:rPr>
          <w:fldChar w:fldCharType="end"/>
        </w:r>
      </w:p>
    </w:sdtContent>
  </w:sdt>
  <w:p w14:paraId="6BFD5E35" w14:textId="77777777" w:rsidR="002769EB" w:rsidRDefault="002769EB">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8ACAA" w14:textId="77777777" w:rsidR="000C1530" w:rsidRDefault="000C1530" w:rsidP="00A26758">
      <w:pPr>
        <w:spacing w:after="0" w:line="240" w:lineRule="auto"/>
      </w:pPr>
      <w:r>
        <w:separator/>
      </w:r>
    </w:p>
  </w:footnote>
  <w:footnote w:type="continuationSeparator" w:id="0">
    <w:p w14:paraId="07D72C5D" w14:textId="77777777" w:rsidR="000C1530" w:rsidRDefault="000C1530" w:rsidP="00A267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54026"/>
    <w:multiLevelType w:val="multilevel"/>
    <w:tmpl w:val="FFFFFFFF"/>
    <w:lvl w:ilvl="0">
      <w:start w:val="4"/>
      <w:numFmt w:val="decimal"/>
      <w:lvlText w:val="%1"/>
      <w:lvlJc w:val="left"/>
      <w:pPr>
        <w:ind w:left="1354" w:hanging="425"/>
      </w:pPr>
      <w:rPr>
        <w:rFonts w:hint="default"/>
        <w:lang w:val="en-US" w:eastAsia="en-US" w:bidi="ar-SA"/>
      </w:rPr>
    </w:lvl>
    <w:lvl w:ilvl="1">
      <w:numFmt w:val="decimal"/>
      <w:lvlText w:val="%1.%2"/>
      <w:lvlJc w:val="left"/>
      <w:pPr>
        <w:ind w:left="1354" w:hanging="425"/>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472" w:hanging="567"/>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14" w:hanging="567"/>
      </w:pPr>
      <w:rPr>
        <w:rFonts w:hint="default"/>
        <w:lang w:val="en-US" w:eastAsia="en-US" w:bidi="ar-SA"/>
      </w:rPr>
    </w:lvl>
    <w:lvl w:ilvl="4">
      <w:numFmt w:val="bullet"/>
      <w:lvlText w:val="•"/>
      <w:lvlJc w:val="left"/>
      <w:pPr>
        <w:ind w:left="4532" w:hanging="567"/>
      </w:pPr>
      <w:rPr>
        <w:rFonts w:hint="default"/>
        <w:lang w:val="en-US" w:eastAsia="en-US" w:bidi="ar-SA"/>
      </w:rPr>
    </w:lvl>
    <w:lvl w:ilvl="5">
      <w:numFmt w:val="bullet"/>
      <w:lvlText w:val="•"/>
      <w:lvlJc w:val="left"/>
      <w:pPr>
        <w:ind w:left="5549" w:hanging="567"/>
      </w:pPr>
      <w:rPr>
        <w:rFonts w:hint="default"/>
        <w:lang w:val="en-US" w:eastAsia="en-US" w:bidi="ar-SA"/>
      </w:rPr>
    </w:lvl>
    <w:lvl w:ilvl="6">
      <w:numFmt w:val="bullet"/>
      <w:lvlText w:val="•"/>
      <w:lvlJc w:val="left"/>
      <w:pPr>
        <w:ind w:left="6567" w:hanging="567"/>
      </w:pPr>
      <w:rPr>
        <w:rFonts w:hint="default"/>
        <w:lang w:val="en-US" w:eastAsia="en-US" w:bidi="ar-SA"/>
      </w:rPr>
    </w:lvl>
    <w:lvl w:ilvl="7">
      <w:numFmt w:val="bullet"/>
      <w:lvlText w:val="•"/>
      <w:lvlJc w:val="left"/>
      <w:pPr>
        <w:ind w:left="7584" w:hanging="567"/>
      </w:pPr>
      <w:rPr>
        <w:rFonts w:hint="default"/>
        <w:lang w:val="en-US" w:eastAsia="en-US" w:bidi="ar-SA"/>
      </w:rPr>
    </w:lvl>
    <w:lvl w:ilvl="8">
      <w:numFmt w:val="bullet"/>
      <w:lvlText w:val="•"/>
      <w:lvlJc w:val="left"/>
      <w:pPr>
        <w:ind w:left="8602" w:hanging="567"/>
      </w:pPr>
      <w:rPr>
        <w:rFonts w:hint="default"/>
        <w:lang w:val="en-US" w:eastAsia="en-US" w:bidi="ar-SA"/>
      </w:rPr>
    </w:lvl>
  </w:abstractNum>
  <w:abstractNum w:abstractNumId="1" w15:restartNumberingAfterBreak="0">
    <w:nsid w:val="0D0069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2A6AEA"/>
    <w:multiLevelType w:val="hybridMultilevel"/>
    <w:tmpl w:val="D5FE2EF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 w15:restartNumberingAfterBreak="0">
    <w:nsid w:val="21E169B8"/>
    <w:multiLevelType w:val="hybridMultilevel"/>
    <w:tmpl w:val="10A02A9E"/>
    <w:lvl w:ilvl="0" w:tplc="62BC5B1E">
      <w:numFmt w:val="bullet"/>
      <w:lvlText w:val="•"/>
      <w:lvlJc w:val="left"/>
      <w:pPr>
        <w:ind w:left="162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1128A770">
      <w:numFmt w:val="bullet"/>
      <w:lvlText w:val="•"/>
      <w:lvlJc w:val="left"/>
      <w:pPr>
        <w:ind w:left="2402" w:hanging="360"/>
      </w:pPr>
      <w:rPr>
        <w:rFonts w:hint="default"/>
        <w:lang w:val="en-US" w:eastAsia="en-US" w:bidi="ar-SA"/>
      </w:rPr>
    </w:lvl>
    <w:lvl w:ilvl="2" w:tplc="E2626516">
      <w:numFmt w:val="bullet"/>
      <w:lvlText w:val="•"/>
      <w:lvlJc w:val="left"/>
      <w:pPr>
        <w:ind w:left="3193" w:hanging="360"/>
      </w:pPr>
      <w:rPr>
        <w:rFonts w:hint="default"/>
        <w:lang w:val="en-US" w:eastAsia="en-US" w:bidi="ar-SA"/>
      </w:rPr>
    </w:lvl>
    <w:lvl w:ilvl="3" w:tplc="60E6CE34">
      <w:numFmt w:val="bullet"/>
      <w:lvlText w:val="•"/>
      <w:lvlJc w:val="left"/>
      <w:pPr>
        <w:ind w:left="3983" w:hanging="360"/>
      </w:pPr>
      <w:rPr>
        <w:rFonts w:hint="default"/>
        <w:lang w:val="en-US" w:eastAsia="en-US" w:bidi="ar-SA"/>
      </w:rPr>
    </w:lvl>
    <w:lvl w:ilvl="4" w:tplc="5596EEEE">
      <w:numFmt w:val="bullet"/>
      <w:lvlText w:val="•"/>
      <w:lvlJc w:val="left"/>
      <w:pPr>
        <w:ind w:left="4774" w:hanging="360"/>
      </w:pPr>
      <w:rPr>
        <w:rFonts w:hint="default"/>
        <w:lang w:val="en-US" w:eastAsia="en-US" w:bidi="ar-SA"/>
      </w:rPr>
    </w:lvl>
    <w:lvl w:ilvl="5" w:tplc="B54E121C">
      <w:numFmt w:val="bullet"/>
      <w:lvlText w:val="•"/>
      <w:lvlJc w:val="left"/>
      <w:pPr>
        <w:ind w:left="5565" w:hanging="360"/>
      </w:pPr>
      <w:rPr>
        <w:rFonts w:hint="default"/>
        <w:lang w:val="en-US" w:eastAsia="en-US" w:bidi="ar-SA"/>
      </w:rPr>
    </w:lvl>
    <w:lvl w:ilvl="6" w:tplc="1DDE4830">
      <w:numFmt w:val="bullet"/>
      <w:lvlText w:val="•"/>
      <w:lvlJc w:val="left"/>
      <w:pPr>
        <w:ind w:left="6355" w:hanging="360"/>
      </w:pPr>
      <w:rPr>
        <w:rFonts w:hint="default"/>
        <w:lang w:val="en-US" w:eastAsia="en-US" w:bidi="ar-SA"/>
      </w:rPr>
    </w:lvl>
    <w:lvl w:ilvl="7" w:tplc="C0F895B6">
      <w:numFmt w:val="bullet"/>
      <w:lvlText w:val="•"/>
      <w:lvlJc w:val="left"/>
      <w:pPr>
        <w:ind w:left="7146" w:hanging="360"/>
      </w:pPr>
      <w:rPr>
        <w:rFonts w:hint="default"/>
        <w:lang w:val="en-US" w:eastAsia="en-US" w:bidi="ar-SA"/>
      </w:rPr>
    </w:lvl>
    <w:lvl w:ilvl="8" w:tplc="E7C61AD4">
      <w:numFmt w:val="bullet"/>
      <w:lvlText w:val="•"/>
      <w:lvlJc w:val="left"/>
      <w:pPr>
        <w:ind w:left="7936" w:hanging="360"/>
      </w:pPr>
      <w:rPr>
        <w:rFonts w:hint="default"/>
        <w:lang w:val="en-US" w:eastAsia="en-US" w:bidi="ar-SA"/>
      </w:rPr>
    </w:lvl>
  </w:abstractNum>
  <w:abstractNum w:abstractNumId="4" w15:restartNumberingAfterBreak="0">
    <w:nsid w:val="27883599"/>
    <w:multiLevelType w:val="hybridMultilevel"/>
    <w:tmpl w:val="F6AE1C2E"/>
    <w:lvl w:ilvl="0" w:tplc="04090001">
      <w:start w:val="1"/>
      <w:numFmt w:val="bullet"/>
      <w:lvlText w:val=""/>
      <w:lvlJc w:val="left"/>
      <w:pPr>
        <w:ind w:left="214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5" w15:restartNumberingAfterBreak="0">
    <w:nsid w:val="2A0B1B13"/>
    <w:multiLevelType w:val="hybridMultilevel"/>
    <w:tmpl w:val="7A8A6C6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 w15:restartNumberingAfterBreak="0">
    <w:nsid w:val="31C46F4F"/>
    <w:multiLevelType w:val="multilevel"/>
    <w:tmpl w:val="7F72DDD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27C015A"/>
    <w:multiLevelType w:val="multilevel"/>
    <w:tmpl w:val="FFFFFFFF"/>
    <w:lvl w:ilvl="0">
      <w:start w:val="4"/>
      <w:numFmt w:val="decimal"/>
      <w:lvlText w:val="%1"/>
      <w:lvlJc w:val="left"/>
      <w:pPr>
        <w:ind w:left="1474" w:hanging="363"/>
      </w:pPr>
      <w:rPr>
        <w:rFonts w:hint="default"/>
        <w:lang w:val="en-US" w:eastAsia="en-US" w:bidi="ar-SA"/>
      </w:rPr>
    </w:lvl>
    <w:lvl w:ilvl="1">
      <w:numFmt w:val="decimal"/>
      <w:lvlText w:val="%1.%2"/>
      <w:lvlJc w:val="left"/>
      <w:pPr>
        <w:ind w:left="1474" w:hanging="363"/>
      </w:pPr>
      <w:rPr>
        <w:rFonts w:ascii="Times New Roman" w:eastAsia="Times New Roman" w:hAnsi="Times New Roman" w:cs="Times New Roman" w:hint="default"/>
        <w:b w:val="0"/>
        <w:bCs w:val="0"/>
        <w:i w:val="0"/>
        <w:iCs w:val="0"/>
        <w:spacing w:val="-3"/>
        <w:w w:val="97"/>
        <w:sz w:val="24"/>
        <w:szCs w:val="24"/>
        <w:lang w:val="en-US" w:eastAsia="en-US" w:bidi="ar-SA"/>
      </w:rPr>
    </w:lvl>
    <w:lvl w:ilvl="2">
      <w:numFmt w:val="bullet"/>
      <w:lvlText w:val="•"/>
      <w:lvlJc w:val="left"/>
      <w:pPr>
        <w:ind w:left="3311" w:hanging="363"/>
      </w:pPr>
      <w:rPr>
        <w:rFonts w:hint="default"/>
        <w:lang w:val="en-US" w:eastAsia="en-US" w:bidi="ar-SA"/>
      </w:rPr>
    </w:lvl>
    <w:lvl w:ilvl="3">
      <w:numFmt w:val="bullet"/>
      <w:lvlText w:val="•"/>
      <w:lvlJc w:val="left"/>
      <w:pPr>
        <w:ind w:left="4227" w:hanging="363"/>
      </w:pPr>
      <w:rPr>
        <w:rFonts w:hint="default"/>
        <w:lang w:val="en-US" w:eastAsia="en-US" w:bidi="ar-SA"/>
      </w:rPr>
    </w:lvl>
    <w:lvl w:ilvl="4">
      <w:numFmt w:val="bullet"/>
      <w:lvlText w:val="•"/>
      <w:lvlJc w:val="left"/>
      <w:pPr>
        <w:ind w:left="5142" w:hanging="363"/>
      </w:pPr>
      <w:rPr>
        <w:rFonts w:hint="default"/>
        <w:lang w:val="en-US" w:eastAsia="en-US" w:bidi="ar-SA"/>
      </w:rPr>
    </w:lvl>
    <w:lvl w:ilvl="5">
      <w:numFmt w:val="bullet"/>
      <w:lvlText w:val="•"/>
      <w:lvlJc w:val="left"/>
      <w:pPr>
        <w:ind w:left="6058" w:hanging="363"/>
      </w:pPr>
      <w:rPr>
        <w:rFonts w:hint="default"/>
        <w:lang w:val="en-US" w:eastAsia="en-US" w:bidi="ar-SA"/>
      </w:rPr>
    </w:lvl>
    <w:lvl w:ilvl="6">
      <w:numFmt w:val="bullet"/>
      <w:lvlText w:val="•"/>
      <w:lvlJc w:val="left"/>
      <w:pPr>
        <w:ind w:left="6974" w:hanging="363"/>
      </w:pPr>
      <w:rPr>
        <w:rFonts w:hint="default"/>
        <w:lang w:val="en-US" w:eastAsia="en-US" w:bidi="ar-SA"/>
      </w:rPr>
    </w:lvl>
    <w:lvl w:ilvl="7">
      <w:numFmt w:val="bullet"/>
      <w:lvlText w:val="•"/>
      <w:lvlJc w:val="left"/>
      <w:pPr>
        <w:ind w:left="7890" w:hanging="363"/>
      </w:pPr>
      <w:rPr>
        <w:rFonts w:hint="default"/>
        <w:lang w:val="en-US" w:eastAsia="en-US" w:bidi="ar-SA"/>
      </w:rPr>
    </w:lvl>
    <w:lvl w:ilvl="8">
      <w:numFmt w:val="bullet"/>
      <w:lvlText w:val="•"/>
      <w:lvlJc w:val="left"/>
      <w:pPr>
        <w:ind w:left="8805" w:hanging="363"/>
      </w:pPr>
      <w:rPr>
        <w:rFonts w:hint="default"/>
        <w:lang w:val="en-US" w:eastAsia="en-US" w:bidi="ar-SA"/>
      </w:rPr>
    </w:lvl>
  </w:abstractNum>
  <w:abstractNum w:abstractNumId="8" w15:restartNumberingAfterBreak="0">
    <w:nsid w:val="36313548"/>
    <w:multiLevelType w:val="multilevel"/>
    <w:tmpl w:val="FFFFFFFF"/>
    <w:lvl w:ilvl="0">
      <w:start w:val="1"/>
      <w:numFmt w:val="decimal"/>
      <w:lvlText w:val="%1"/>
      <w:lvlJc w:val="left"/>
      <w:pPr>
        <w:ind w:left="1474" w:hanging="363"/>
      </w:pPr>
      <w:rPr>
        <w:rFonts w:hint="default"/>
        <w:lang w:val="en-US" w:eastAsia="en-US" w:bidi="ar-SA"/>
      </w:rPr>
    </w:lvl>
    <w:lvl w:ilvl="1">
      <w:numFmt w:val="decimal"/>
      <w:lvlText w:val="%1.%2"/>
      <w:lvlJc w:val="left"/>
      <w:pPr>
        <w:ind w:left="1474" w:hanging="363"/>
        <w:jc w:val="right"/>
      </w:pPr>
      <w:rPr>
        <w:rFonts w:ascii="Times New Roman" w:eastAsia="Times New Roman" w:hAnsi="Times New Roman" w:cs="Times New Roman" w:hint="default"/>
        <w:b w:val="0"/>
        <w:bCs w:val="0"/>
        <w:i w:val="0"/>
        <w:iCs w:val="0"/>
        <w:spacing w:val="-3"/>
        <w:w w:val="97"/>
        <w:sz w:val="24"/>
        <w:szCs w:val="24"/>
        <w:lang w:val="en-US" w:eastAsia="en-US" w:bidi="ar-SA"/>
      </w:rPr>
    </w:lvl>
    <w:lvl w:ilvl="2">
      <w:numFmt w:val="bullet"/>
      <w:lvlText w:val="•"/>
      <w:lvlJc w:val="left"/>
      <w:pPr>
        <w:ind w:left="3311" w:hanging="363"/>
      </w:pPr>
      <w:rPr>
        <w:rFonts w:hint="default"/>
        <w:lang w:val="en-US" w:eastAsia="en-US" w:bidi="ar-SA"/>
      </w:rPr>
    </w:lvl>
    <w:lvl w:ilvl="3">
      <w:numFmt w:val="bullet"/>
      <w:lvlText w:val="•"/>
      <w:lvlJc w:val="left"/>
      <w:pPr>
        <w:ind w:left="4227" w:hanging="363"/>
      </w:pPr>
      <w:rPr>
        <w:rFonts w:hint="default"/>
        <w:lang w:val="en-US" w:eastAsia="en-US" w:bidi="ar-SA"/>
      </w:rPr>
    </w:lvl>
    <w:lvl w:ilvl="4">
      <w:numFmt w:val="bullet"/>
      <w:lvlText w:val="•"/>
      <w:lvlJc w:val="left"/>
      <w:pPr>
        <w:ind w:left="5142" w:hanging="363"/>
      </w:pPr>
      <w:rPr>
        <w:rFonts w:hint="default"/>
        <w:lang w:val="en-US" w:eastAsia="en-US" w:bidi="ar-SA"/>
      </w:rPr>
    </w:lvl>
    <w:lvl w:ilvl="5">
      <w:numFmt w:val="bullet"/>
      <w:lvlText w:val="•"/>
      <w:lvlJc w:val="left"/>
      <w:pPr>
        <w:ind w:left="6058" w:hanging="363"/>
      </w:pPr>
      <w:rPr>
        <w:rFonts w:hint="default"/>
        <w:lang w:val="en-US" w:eastAsia="en-US" w:bidi="ar-SA"/>
      </w:rPr>
    </w:lvl>
    <w:lvl w:ilvl="6">
      <w:numFmt w:val="bullet"/>
      <w:lvlText w:val="•"/>
      <w:lvlJc w:val="left"/>
      <w:pPr>
        <w:ind w:left="6974" w:hanging="363"/>
      </w:pPr>
      <w:rPr>
        <w:rFonts w:hint="default"/>
        <w:lang w:val="en-US" w:eastAsia="en-US" w:bidi="ar-SA"/>
      </w:rPr>
    </w:lvl>
    <w:lvl w:ilvl="7">
      <w:numFmt w:val="bullet"/>
      <w:lvlText w:val="•"/>
      <w:lvlJc w:val="left"/>
      <w:pPr>
        <w:ind w:left="7890" w:hanging="363"/>
      </w:pPr>
      <w:rPr>
        <w:rFonts w:hint="default"/>
        <w:lang w:val="en-US" w:eastAsia="en-US" w:bidi="ar-SA"/>
      </w:rPr>
    </w:lvl>
    <w:lvl w:ilvl="8">
      <w:numFmt w:val="bullet"/>
      <w:lvlText w:val="•"/>
      <w:lvlJc w:val="left"/>
      <w:pPr>
        <w:ind w:left="8805" w:hanging="363"/>
      </w:pPr>
      <w:rPr>
        <w:rFonts w:hint="default"/>
        <w:lang w:val="en-US" w:eastAsia="en-US" w:bidi="ar-SA"/>
      </w:rPr>
    </w:lvl>
  </w:abstractNum>
  <w:abstractNum w:abstractNumId="9" w15:restartNumberingAfterBreak="0">
    <w:nsid w:val="38153D94"/>
    <w:multiLevelType w:val="multilevel"/>
    <w:tmpl w:val="2C1EC2AE"/>
    <w:lvl w:ilvl="0">
      <w:start w:val="5"/>
      <w:numFmt w:val="decimal"/>
      <w:lvlText w:val="%1"/>
      <w:lvlJc w:val="left"/>
      <w:pPr>
        <w:ind w:left="360" w:hanging="360"/>
      </w:pPr>
      <w:rPr>
        <w:rFonts w:hint="default"/>
        <w:lang w:val="en-US" w:eastAsia="en-US" w:bidi="ar-SA"/>
      </w:rPr>
    </w:lvl>
    <w:lvl w:ilvl="1">
      <w:start w:val="1"/>
      <w:numFmt w:val="decimal"/>
      <w:lvlText w:val="%1.%2"/>
      <w:lvlJc w:val="left"/>
      <w:pPr>
        <w:ind w:left="360"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720" w:hanging="276"/>
        <w:jc w:val="right"/>
      </w:pPr>
      <w:rPr>
        <w:rFonts w:ascii="Times New Roman" w:eastAsia="Times New Roman" w:hAnsi="Times New Roman" w:cs="Times New Roman" w:hint="default"/>
        <w:b w:val="0"/>
        <w:bCs w:val="0"/>
        <w:i w:val="0"/>
        <w:iCs w:val="0"/>
        <w:spacing w:val="0"/>
        <w:w w:val="87"/>
        <w:sz w:val="24"/>
        <w:szCs w:val="24"/>
        <w:lang w:val="en-US" w:eastAsia="en-US" w:bidi="ar-SA"/>
      </w:rPr>
    </w:lvl>
    <w:lvl w:ilvl="3">
      <w:numFmt w:val="bullet"/>
      <w:lvlText w:val="•"/>
      <w:lvlJc w:val="left"/>
      <w:pPr>
        <w:ind w:left="2628" w:hanging="276"/>
      </w:pPr>
      <w:rPr>
        <w:rFonts w:hint="default"/>
        <w:lang w:val="en-US" w:eastAsia="en-US" w:bidi="ar-SA"/>
      </w:rPr>
    </w:lvl>
    <w:lvl w:ilvl="4">
      <w:numFmt w:val="bullet"/>
      <w:lvlText w:val="•"/>
      <w:lvlJc w:val="left"/>
      <w:pPr>
        <w:ind w:left="3587" w:hanging="276"/>
      </w:pPr>
      <w:rPr>
        <w:rFonts w:hint="default"/>
        <w:lang w:val="en-US" w:eastAsia="en-US" w:bidi="ar-SA"/>
      </w:rPr>
    </w:lvl>
    <w:lvl w:ilvl="5">
      <w:numFmt w:val="bullet"/>
      <w:lvlText w:val="•"/>
      <w:lvlJc w:val="left"/>
      <w:pPr>
        <w:ind w:left="4545" w:hanging="276"/>
      </w:pPr>
      <w:rPr>
        <w:rFonts w:hint="default"/>
        <w:lang w:val="en-US" w:eastAsia="en-US" w:bidi="ar-SA"/>
      </w:rPr>
    </w:lvl>
    <w:lvl w:ilvl="6">
      <w:numFmt w:val="bullet"/>
      <w:lvlText w:val="•"/>
      <w:lvlJc w:val="left"/>
      <w:pPr>
        <w:ind w:left="5504" w:hanging="276"/>
      </w:pPr>
      <w:rPr>
        <w:rFonts w:hint="default"/>
        <w:lang w:val="en-US" w:eastAsia="en-US" w:bidi="ar-SA"/>
      </w:rPr>
    </w:lvl>
    <w:lvl w:ilvl="7">
      <w:numFmt w:val="bullet"/>
      <w:lvlText w:val="•"/>
      <w:lvlJc w:val="left"/>
      <w:pPr>
        <w:ind w:left="6462" w:hanging="276"/>
      </w:pPr>
      <w:rPr>
        <w:rFonts w:hint="default"/>
        <w:lang w:val="en-US" w:eastAsia="en-US" w:bidi="ar-SA"/>
      </w:rPr>
    </w:lvl>
    <w:lvl w:ilvl="8">
      <w:numFmt w:val="bullet"/>
      <w:lvlText w:val="•"/>
      <w:lvlJc w:val="left"/>
      <w:pPr>
        <w:ind w:left="7421" w:hanging="276"/>
      </w:pPr>
      <w:rPr>
        <w:rFonts w:hint="default"/>
        <w:lang w:val="en-US" w:eastAsia="en-US" w:bidi="ar-SA"/>
      </w:rPr>
    </w:lvl>
  </w:abstractNum>
  <w:abstractNum w:abstractNumId="10" w15:restartNumberingAfterBreak="0">
    <w:nsid w:val="39E556B0"/>
    <w:multiLevelType w:val="multilevel"/>
    <w:tmpl w:val="F23C8072"/>
    <w:lvl w:ilvl="0">
      <w:start w:val="3"/>
      <w:numFmt w:val="decimal"/>
      <w:lvlText w:val="%1"/>
      <w:lvlJc w:val="left"/>
      <w:pPr>
        <w:ind w:left="808" w:hanging="360"/>
      </w:pPr>
      <w:rPr>
        <w:rFonts w:hint="default"/>
        <w:lang w:val="en-US" w:eastAsia="en-US" w:bidi="ar-SA"/>
      </w:rPr>
    </w:lvl>
    <w:lvl w:ilvl="1">
      <w:start w:val="1"/>
      <w:numFmt w:val="decimal"/>
      <w:lvlText w:val="%1.%2"/>
      <w:lvlJc w:val="left"/>
      <w:pPr>
        <w:ind w:left="808" w:hanging="36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2597" w:hanging="360"/>
      </w:pPr>
      <w:rPr>
        <w:rFonts w:hint="default"/>
        <w:lang w:val="en-US" w:eastAsia="en-US" w:bidi="ar-SA"/>
      </w:rPr>
    </w:lvl>
    <w:lvl w:ilvl="3">
      <w:numFmt w:val="bullet"/>
      <w:lvlText w:val="•"/>
      <w:lvlJc w:val="left"/>
      <w:pPr>
        <w:ind w:left="3495" w:hanging="360"/>
      </w:pPr>
      <w:rPr>
        <w:rFonts w:hint="default"/>
        <w:lang w:val="en-US" w:eastAsia="en-US" w:bidi="ar-SA"/>
      </w:rPr>
    </w:lvl>
    <w:lvl w:ilvl="4">
      <w:numFmt w:val="bullet"/>
      <w:lvlText w:val="•"/>
      <w:lvlJc w:val="left"/>
      <w:pPr>
        <w:ind w:left="4394" w:hanging="360"/>
      </w:pPr>
      <w:rPr>
        <w:rFonts w:hint="default"/>
        <w:lang w:val="en-US" w:eastAsia="en-US" w:bidi="ar-SA"/>
      </w:rPr>
    </w:lvl>
    <w:lvl w:ilvl="5">
      <w:numFmt w:val="bullet"/>
      <w:lvlText w:val="•"/>
      <w:lvlJc w:val="left"/>
      <w:pPr>
        <w:ind w:left="5293" w:hanging="360"/>
      </w:pPr>
      <w:rPr>
        <w:rFonts w:hint="default"/>
        <w:lang w:val="en-US" w:eastAsia="en-US" w:bidi="ar-SA"/>
      </w:rPr>
    </w:lvl>
    <w:lvl w:ilvl="6">
      <w:numFmt w:val="bullet"/>
      <w:lvlText w:val="•"/>
      <w:lvlJc w:val="left"/>
      <w:pPr>
        <w:ind w:left="6191" w:hanging="360"/>
      </w:pPr>
      <w:rPr>
        <w:rFonts w:hint="default"/>
        <w:lang w:val="en-US" w:eastAsia="en-US" w:bidi="ar-SA"/>
      </w:rPr>
    </w:lvl>
    <w:lvl w:ilvl="7">
      <w:numFmt w:val="bullet"/>
      <w:lvlText w:val="•"/>
      <w:lvlJc w:val="left"/>
      <w:pPr>
        <w:ind w:left="7090" w:hanging="360"/>
      </w:pPr>
      <w:rPr>
        <w:rFonts w:hint="default"/>
        <w:lang w:val="en-US" w:eastAsia="en-US" w:bidi="ar-SA"/>
      </w:rPr>
    </w:lvl>
    <w:lvl w:ilvl="8">
      <w:numFmt w:val="bullet"/>
      <w:lvlText w:val="•"/>
      <w:lvlJc w:val="left"/>
      <w:pPr>
        <w:ind w:left="7988" w:hanging="360"/>
      </w:pPr>
      <w:rPr>
        <w:rFonts w:hint="default"/>
        <w:lang w:val="en-US" w:eastAsia="en-US" w:bidi="ar-SA"/>
      </w:rPr>
    </w:lvl>
  </w:abstractNum>
  <w:abstractNum w:abstractNumId="11" w15:restartNumberingAfterBreak="0">
    <w:nsid w:val="40F706CF"/>
    <w:multiLevelType w:val="multilevel"/>
    <w:tmpl w:val="1A020EF8"/>
    <w:lvl w:ilvl="0">
      <w:start w:val="2"/>
      <w:numFmt w:val="decimal"/>
      <w:lvlText w:val="%1"/>
      <w:lvlJc w:val="left"/>
      <w:pPr>
        <w:ind w:left="0" w:firstLine="905"/>
      </w:pPr>
      <w:rPr>
        <w:rFonts w:hint="default"/>
      </w:rPr>
    </w:lvl>
    <w:lvl w:ilvl="1">
      <w:numFmt w:val="decimal"/>
      <w:lvlText w:val="%1.%2"/>
      <w:lvlJc w:val="left"/>
      <w:pPr>
        <w:ind w:left="0" w:firstLine="905"/>
      </w:pPr>
      <w:rPr>
        <w:rFonts w:ascii="Times New Roman" w:eastAsia="Times New Roman" w:hAnsi="Times New Roman" w:cs="Times New Roman" w:hint="default"/>
        <w:b/>
        <w:bCs/>
        <w:i w:val="0"/>
        <w:iCs w:val="0"/>
        <w:spacing w:val="0"/>
        <w:w w:val="100"/>
        <w:sz w:val="24"/>
        <w:szCs w:val="24"/>
      </w:rPr>
    </w:lvl>
    <w:lvl w:ilvl="2">
      <w:start w:val="1"/>
      <w:numFmt w:val="decimal"/>
      <w:lvlText w:val="%1.%2.%3"/>
      <w:lvlJc w:val="left"/>
      <w:pPr>
        <w:ind w:left="0" w:firstLine="905"/>
      </w:pPr>
      <w:rPr>
        <w:rFonts w:ascii="Times New Roman" w:eastAsia="Times New Roman" w:hAnsi="Times New Roman" w:cs="Times New Roman" w:hint="default"/>
        <w:b/>
        <w:bCs/>
        <w:i w:val="0"/>
        <w:iCs w:val="0"/>
        <w:spacing w:val="0"/>
        <w:w w:val="100"/>
        <w:sz w:val="24"/>
        <w:szCs w:val="24"/>
      </w:rPr>
    </w:lvl>
    <w:lvl w:ilvl="3">
      <w:numFmt w:val="bullet"/>
      <w:lvlText w:val="•"/>
      <w:lvlJc w:val="left"/>
      <w:pPr>
        <w:ind w:left="3514" w:hanging="540"/>
      </w:pPr>
      <w:rPr>
        <w:rFonts w:hint="default"/>
      </w:rPr>
    </w:lvl>
    <w:lvl w:ilvl="4">
      <w:numFmt w:val="bullet"/>
      <w:lvlText w:val="•"/>
      <w:lvlJc w:val="left"/>
      <w:pPr>
        <w:ind w:left="4532" w:hanging="540"/>
      </w:pPr>
      <w:rPr>
        <w:rFonts w:hint="default"/>
      </w:rPr>
    </w:lvl>
    <w:lvl w:ilvl="5">
      <w:numFmt w:val="bullet"/>
      <w:lvlText w:val="•"/>
      <w:lvlJc w:val="left"/>
      <w:pPr>
        <w:ind w:left="5549" w:hanging="540"/>
      </w:pPr>
      <w:rPr>
        <w:rFonts w:hint="default"/>
      </w:rPr>
    </w:lvl>
    <w:lvl w:ilvl="6">
      <w:numFmt w:val="bullet"/>
      <w:lvlText w:val="•"/>
      <w:lvlJc w:val="left"/>
      <w:pPr>
        <w:ind w:left="6567" w:hanging="540"/>
      </w:pPr>
      <w:rPr>
        <w:rFonts w:hint="default"/>
      </w:rPr>
    </w:lvl>
    <w:lvl w:ilvl="7">
      <w:numFmt w:val="bullet"/>
      <w:lvlText w:val="•"/>
      <w:lvlJc w:val="left"/>
      <w:pPr>
        <w:ind w:left="7584" w:hanging="540"/>
      </w:pPr>
      <w:rPr>
        <w:rFonts w:hint="default"/>
      </w:rPr>
    </w:lvl>
    <w:lvl w:ilvl="8">
      <w:numFmt w:val="bullet"/>
      <w:lvlText w:val="•"/>
      <w:lvlJc w:val="left"/>
      <w:pPr>
        <w:ind w:left="8602" w:hanging="540"/>
      </w:pPr>
      <w:rPr>
        <w:rFonts w:hint="default"/>
      </w:rPr>
    </w:lvl>
  </w:abstractNum>
  <w:abstractNum w:abstractNumId="12" w15:restartNumberingAfterBreak="0">
    <w:nsid w:val="41D602EF"/>
    <w:multiLevelType w:val="multilevel"/>
    <w:tmpl w:val="3BD24D8A"/>
    <w:lvl w:ilvl="0">
      <w:start w:val="2"/>
      <w:numFmt w:val="decimal"/>
      <w:lvlText w:val="%1."/>
      <w:lvlJc w:val="left"/>
      <w:pPr>
        <w:ind w:left="360" w:hanging="360"/>
      </w:pPr>
      <w:rPr>
        <w:rFonts w:hint="default"/>
      </w:rPr>
    </w:lvl>
    <w:lvl w:ilvl="1">
      <w:numFmt w:val="decimal"/>
      <w:lvlText w:val="%1.%2."/>
      <w:lvlJc w:val="left"/>
      <w:pPr>
        <w:ind w:left="0" w:firstLine="36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6171B6D"/>
    <w:multiLevelType w:val="multilevel"/>
    <w:tmpl w:val="D3948FD4"/>
    <w:lvl w:ilvl="0">
      <w:start w:val="4"/>
      <w:numFmt w:val="decimal"/>
      <w:lvlText w:val="%1"/>
      <w:lvlJc w:val="left"/>
      <w:pPr>
        <w:ind w:left="808" w:hanging="360"/>
      </w:pPr>
      <w:rPr>
        <w:rFonts w:hint="default"/>
        <w:lang w:val="en-US" w:eastAsia="en-US" w:bidi="ar-SA"/>
      </w:rPr>
    </w:lvl>
    <w:lvl w:ilvl="1">
      <w:start w:val="1"/>
      <w:numFmt w:val="decimal"/>
      <w:lvlText w:val="%1.%2"/>
      <w:lvlJc w:val="left"/>
      <w:pPr>
        <w:ind w:left="810"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68" w:hanging="66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076" w:hanging="660"/>
      </w:pPr>
      <w:rPr>
        <w:rFonts w:hint="default"/>
        <w:lang w:val="en-US" w:eastAsia="en-US" w:bidi="ar-SA"/>
      </w:rPr>
    </w:lvl>
    <w:lvl w:ilvl="4">
      <w:numFmt w:val="bullet"/>
      <w:lvlText w:val="•"/>
      <w:lvlJc w:val="left"/>
      <w:pPr>
        <w:ind w:left="4035" w:hanging="660"/>
      </w:pPr>
      <w:rPr>
        <w:rFonts w:hint="default"/>
        <w:lang w:val="en-US" w:eastAsia="en-US" w:bidi="ar-SA"/>
      </w:rPr>
    </w:lvl>
    <w:lvl w:ilvl="5">
      <w:numFmt w:val="bullet"/>
      <w:lvlText w:val="•"/>
      <w:lvlJc w:val="left"/>
      <w:pPr>
        <w:ind w:left="4993" w:hanging="660"/>
      </w:pPr>
      <w:rPr>
        <w:rFonts w:hint="default"/>
        <w:lang w:val="en-US" w:eastAsia="en-US" w:bidi="ar-SA"/>
      </w:rPr>
    </w:lvl>
    <w:lvl w:ilvl="6">
      <w:numFmt w:val="bullet"/>
      <w:lvlText w:val="•"/>
      <w:lvlJc w:val="left"/>
      <w:pPr>
        <w:ind w:left="5952" w:hanging="660"/>
      </w:pPr>
      <w:rPr>
        <w:rFonts w:hint="default"/>
        <w:lang w:val="en-US" w:eastAsia="en-US" w:bidi="ar-SA"/>
      </w:rPr>
    </w:lvl>
    <w:lvl w:ilvl="7">
      <w:numFmt w:val="bullet"/>
      <w:lvlText w:val="•"/>
      <w:lvlJc w:val="left"/>
      <w:pPr>
        <w:ind w:left="6910" w:hanging="660"/>
      </w:pPr>
      <w:rPr>
        <w:rFonts w:hint="default"/>
        <w:lang w:val="en-US" w:eastAsia="en-US" w:bidi="ar-SA"/>
      </w:rPr>
    </w:lvl>
    <w:lvl w:ilvl="8">
      <w:numFmt w:val="bullet"/>
      <w:lvlText w:val="•"/>
      <w:lvlJc w:val="left"/>
      <w:pPr>
        <w:ind w:left="7869" w:hanging="660"/>
      </w:pPr>
      <w:rPr>
        <w:rFonts w:hint="default"/>
        <w:lang w:val="en-US" w:eastAsia="en-US" w:bidi="ar-SA"/>
      </w:rPr>
    </w:lvl>
  </w:abstractNum>
  <w:abstractNum w:abstractNumId="14" w15:restartNumberingAfterBreak="0">
    <w:nsid w:val="4A432D00"/>
    <w:multiLevelType w:val="hybridMultilevel"/>
    <w:tmpl w:val="302C765E"/>
    <w:lvl w:ilvl="0" w:tplc="66DA19D2">
      <w:start w:val="1"/>
      <w:numFmt w:val="lowerLetter"/>
      <w:lvlText w:val="%1)"/>
      <w:lvlJc w:val="left"/>
      <w:pPr>
        <w:ind w:left="875"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1" w:tplc="F23A24EC">
      <w:numFmt w:val="bullet"/>
      <w:lvlText w:val="•"/>
      <w:lvlJc w:val="left"/>
      <w:pPr>
        <w:ind w:left="1755" w:hanging="360"/>
      </w:pPr>
      <w:rPr>
        <w:rFonts w:hint="default"/>
        <w:lang w:val="en-US" w:eastAsia="en-US" w:bidi="ar-SA"/>
      </w:rPr>
    </w:lvl>
    <w:lvl w:ilvl="2" w:tplc="D8B091EA">
      <w:numFmt w:val="bullet"/>
      <w:lvlText w:val="•"/>
      <w:lvlJc w:val="left"/>
      <w:pPr>
        <w:ind w:left="2631" w:hanging="360"/>
      </w:pPr>
      <w:rPr>
        <w:rFonts w:hint="default"/>
        <w:lang w:val="en-US" w:eastAsia="en-US" w:bidi="ar-SA"/>
      </w:rPr>
    </w:lvl>
    <w:lvl w:ilvl="3" w:tplc="40A2F3E0">
      <w:numFmt w:val="bullet"/>
      <w:lvlText w:val="•"/>
      <w:lvlJc w:val="left"/>
      <w:pPr>
        <w:ind w:left="3507" w:hanging="360"/>
      </w:pPr>
      <w:rPr>
        <w:rFonts w:hint="default"/>
        <w:lang w:val="en-US" w:eastAsia="en-US" w:bidi="ar-SA"/>
      </w:rPr>
    </w:lvl>
    <w:lvl w:ilvl="4" w:tplc="94F86E3E">
      <w:numFmt w:val="bullet"/>
      <w:lvlText w:val="•"/>
      <w:lvlJc w:val="left"/>
      <w:pPr>
        <w:ind w:left="4383" w:hanging="360"/>
      </w:pPr>
      <w:rPr>
        <w:rFonts w:hint="default"/>
        <w:lang w:val="en-US" w:eastAsia="en-US" w:bidi="ar-SA"/>
      </w:rPr>
    </w:lvl>
    <w:lvl w:ilvl="5" w:tplc="D1C29B8A">
      <w:numFmt w:val="bullet"/>
      <w:lvlText w:val="•"/>
      <w:lvlJc w:val="left"/>
      <w:pPr>
        <w:ind w:left="5259" w:hanging="360"/>
      </w:pPr>
      <w:rPr>
        <w:rFonts w:hint="default"/>
        <w:lang w:val="en-US" w:eastAsia="en-US" w:bidi="ar-SA"/>
      </w:rPr>
    </w:lvl>
    <w:lvl w:ilvl="6" w:tplc="7CCAAD52">
      <w:numFmt w:val="bullet"/>
      <w:lvlText w:val="•"/>
      <w:lvlJc w:val="left"/>
      <w:pPr>
        <w:ind w:left="6135" w:hanging="360"/>
      </w:pPr>
      <w:rPr>
        <w:rFonts w:hint="default"/>
        <w:lang w:val="en-US" w:eastAsia="en-US" w:bidi="ar-SA"/>
      </w:rPr>
    </w:lvl>
    <w:lvl w:ilvl="7" w:tplc="D6C2560E">
      <w:numFmt w:val="bullet"/>
      <w:lvlText w:val="•"/>
      <w:lvlJc w:val="left"/>
      <w:pPr>
        <w:ind w:left="7011" w:hanging="360"/>
      </w:pPr>
      <w:rPr>
        <w:rFonts w:hint="default"/>
        <w:lang w:val="en-US" w:eastAsia="en-US" w:bidi="ar-SA"/>
      </w:rPr>
    </w:lvl>
    <w:lvl w:ilvl="8" w:tplc="E86E4790">
      <w:numFmt w:val="bullet"/>
      <w:lvlText w:val="•"/>
      <w:lvlJc w:val="left"/>
      <w:pPr>
        <w:ind w:left="7887" w:hanging="360"/>
      </w:pPr>
      <w:rPr>
        <w:rFonts w:hint="default"/>
        <w:lang w:val="en-US" w:eastAsia="en-US" w:bidi="ar-SA"/>
      </w:rPr>
    </w:lvl>
  </w:abstractNum>
  <w:abstractNum w:abstractNumId="15" w15:restartNumberingAfterBreak="0">
    <w:nsid w:val="4F577D31"/>
    <w:multiLevelType w:val="multilevel"/>
    <w:tmpl w:val="DBF2870E"/>
    <w:lvl w:ilvl="0">
      <w:start w:val="4"/>
      <w:numFmt w:val="decimal"/>
      <w:lvlText w:val="%1"/>
      <w:lvlJc w:val="left"/>
      <w:pPr>
        <w:ind w:left="1354" w:hanging="425"/>
      </w:pPr>
      <w:rPr>
        <w:rFonts w:hint="default"/>
        <w:b/>
        <w:bCs/>
        <w:i w:val="0"/>
        <w:iCs w:val="0"/>
        <w:spacing w:val="0"/>
        <w:w w:val="100"/>
        <w:sz w:val="24"/>
        <w:szCs w:val="24"/>
        <w:lang w:val="en-US" w:eastAsia="en-US" w:bidi="ar-SA"/>
      </w:rPr>
    </w:lvl>
    <w:lvl w:ilvl="1">
      <w:numFmt w:val="decimal"/>
      <w:lvlText w:val="%1.%2"/>
      <w:lvlJc w:val="left"/>
      <w:pPr>
        <w:ind w:left="1354" w:hanging="425"/>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472" w:hanging="567"/>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14" w:hanging="567"/>
      </w:pPr>
      <w:rPr>
        <w:rFonts w:hint="default"/>
        <w:lang w:val="en-US" w:eastAsia="en-US" w:bidi="ar-SA"/>
      </w:rPr>
    </w:lvl>
    <w:lvl w:ilvl="4">
      <w:numFmt w:val="bullet"/>
      <w:lvlText w:val="•"/>
      <w:lvlJc w:val="left"/>
      <w:pPr>
        <w:ind w:left="4532" w:hanging="567"/>
      </w:pPr>
      <w:rPr>
        <w:rFonts w:hint="default"/>
        <w:lang w:val="en-US" w:eastAsia="en-US" w:bidi="ar-SA"/>
      </w:rPr>
    </w:lvl>
    <w:lvl w:ilvl="5">
      <w:numFmt w:val="bullet"/>
      <w:lvlText w:val="•"/>
      <w:lvlJc w:val="left"/>
      <w:pPr>
        <w:ind w:left="5549" w:hanging="567"/>
      </w:pPr>
      <w:rPr>
        <w:rFonts w:hint="default"/>
        <w:lang w:val="en-US" w:eastAsia="en-US" w:bidi="ar-SA"/>
      </w:rPr>
    </w:lvl>
    <w:lvl w:ilvl="6">
      <w:numFmt w:val="bullet"/>
      <w:lvlText w:val="•"/>
      <w:lvlJc w:val="left"/>
      <w:pPr>
        <w:ind w:left="6567" w:hanging="567"/>
      </w:pPr>
      <w:rPr>
        <w:rFonts w:hint="default"/>
        <w:lang w:val="en-US" w:eastAsia="en-US" w:bidi="ar-SA"/>
      </w:rPr>
    </w:lvl>
    <w:lvl w:ilvl="7">
      <w:numFmt w:val="bullet"/>
      <w:lvlText w:val="•"/>
      <w:lvlJc w:val="left"/>
      <w:pPr>
        <w:ind w:left="7584" w:hanging="567"/>
      </w:pPr>
      <w:rPr>
        <w:rFonts w:hint="default"/>
        <w:lang w:val="en-US" w:eastAsia="en-US" w:bidi="ar-SA"/>
      </w:rPr>
    </w:lvl>
    <w:lvl w:ilvl="8">
      <w:numFmt w:val="bullet"/>
      <w:lvlText w:val="•"/>
      <w:lvlJc w:val="left"/>
      <w:pPr>
        <w:ind w:left="8602" w:hanging="567"/>
      </w:pPr>
      <w:rPr>
        <w:rFonts w:hint="default"/>
        <w:lang w:val="en-US" w:eastAsia="en-US" w:bidi="ar-SA"/>
      </w:rPr>
    </w:lvl>
  </w:abstractNum>
  <w:abstractNum w:abstractNumId="16" w15:restartNumberingAfterBreak="0">
    <w:nsid w:val="57DB2737"/>
    <w:multiLevelType w:val="multilevel"/>
    <w:tmpl w:val="FFFFFFFF"/>
    <w:lvl w:ilvl="0">
      <w:start w:val="3"/>
      <w:numFmt w:val="decimal"/>
      <w:lvlText w:val="%1"/>
      <w:lvlJc w:val="left"/>
      <w:pPr>
        <w:ind w:left="1474" w:hanging="363"/>
      </w:pPr>
      <w:rPr>
        <w:rFonts w:hint="default"/>
        <w:lang w:val="en-US" w:eastAsia="en-US" w:bidi="ar-SA"/>
      </w:rPr>
    </w:lvl>
    <w:lvl w:ilvl="1">
      <w:numFmt w:val="decimal"/>
      <w:lvlText w:val="%1.%2"/>
      <w:lvlJc w:val="left"/>
      <w:pPr>
        <w:ind w:left="1474" w:hanging="363"/>
        <w:jc w:val="right"/>
      </w:pPr>
      <w:rPr>
        <w:rFonts w:ascii="Times New Roman" w:eastAsia="Times New Roman" w:hAnsi="Times New Roman" w:cs="Times New Roman" w:hint="default"/>
        <w:b w:val="0"/>
        <w:bCs w:val="0"/>
        <w:i w:val="0"/>
        <w:iCs w:val="0"/>
        <w:spacing w:val="-3"/>
        <w:w w:val="97"/>
        <w:sz w:val="24"/>
        <w:szCs w:val="24"/>
        <w:lang w:val="en-US" w:eastAsia="en-US" w:bidi="ar-SA"/>
      </w:rPr>
    </w:lvl>
    <w:lvl w:ilvl="2">
      <w:numFmt w:val="bullet"/>
      <w:lvlText w:val="•"/>
      <w:lvlJc w:val="left"/>
      <w:pPr>
        <w:ind w:left="3311" w:hanging="363"/>
      </w:pPr>
      <w:rPr>
        <w:rFonts w:hint="default"/>
        <w:lang w:val="en-US" w:eastAsia="en-US" w:bidi="ar-SA"/>
      </w:rPr>
    </w:lvl>
    <w:lvl w:ilvl="3">
      <w:numFmt w:val="bullet"/>
      <w:lvlText w:val="•"/>
      <w:lvlJc w:val="left"/>
      <w:pPr>
        <w:ind w:left="4227" w:hanging="363"/>
      </w:pPr>
      <w:rPr>
        <w:rFonts w:hint="default"/>
        <w:lang w:val="en-US" w:eastAsia="en-US" w:bidi="ar-SA"/>
      </w:rPr>
    </w:lvl>
    <w:lvl w:ilvl="4">
      <w:numFmt w:val="bullet"/>
      <w:lvlText w:val="•"/>
      <w:lvlJc w:val="left"/>
      <w:pPr>
        <w:ind w:left="5142" w:hanging="363"/>
      </w:pPr>
      <w:rPr>
        <w:rFonts w:hint="default"/>
        <w:lang w:val="en-US" w:eastAsia="en-US" w:bidi="ar-SA"/>
      </w:rPr>
    </w:lvl>
    <w:lvl w:ilvl="5">
      <w:numFmt w:val="bullet"/>
      <w:lvlText w:val="•"/>
      <w:lvlJc w:val="left"/>
      <w:pPr>
        <w:ind w:left="6058" w:hanging="363"/>
      </w:pPr>
      <w:rPr>
        <w:rFonts w:hint="default"/>
        <w:lang w:val="en-US" w:eastAsia="en-US" w:bidi="ar-SA"/>
      </w:rPr>
    </w:lvl>
    <w:lvl w:ilvl="6">
      <w:numFmt w:val="bullet"/>
      <w:lvlText w:val="•"/>
      <w:lvlJc w:val="left"/>
      <w:pPr>
        <w:ind w:left="6974" w:hanging="363"/>
      </w:pPr>
      <w:rPr>
        <w:rFonts w:hint="default"/>
        <w:lang w:val="en-US" w:eastAsia="en-US" w:bidi="ar-SA"/>
      </w:rPr>
    </w:lvl>
    <w:lvl w:ilvl="7">
      <w:numFmt w:val="bullet"/>
      <w:lvlText w:val="•"/>
      <w:lvlJc w:val="left"/>
      <w:pPr>
        <w:ind w:left="7890" w:hanging="363"/>
      </w:pPr>
      <w:rPr>
        <w:rFonts w:hint="default"/>
        <w:lang w:val="en-US" w:eastAsia="en-US" w:bidi="ar-SA"/>
      </w:rPr>
    </w:lvl>
    <w:lvl w:ilvl="8">
      <w:numFmt w:val="bullet"/>
      <w:lvlText w:val="•"/>
      <w:lvlJc w:val="left"/>
      <w:pPr>
        <w:ind w:left="8805" w:hanging="363"/>
      </w:pPr>
      <w:rPr>
        <w:rFonts w:hint="default"/>
        <w:lang w:val="en-US" w:eastAsia="en-US" w:bidi="ar-SA"/>
      </w:rPr>
    </w:lvl>
  </w:abstractNum>
  <w:abstractNum w:abstractNumId="17" w15:restartNumberingAfterBreak="0">
    <w:nsid w:val="60FF596B"/>
    <w:multiLevelType w:val="multilevel"/>
    <w:tmpl w:val="8278BC7E"/>
    <w:lvl w:ilvl="0">
      <w:start w:val="2"/>
      <w:numFmt w:val="decimal"/>
      <w:lvlText w:val="%1"/>
      <w:lvlJc w:val="left"/>
      <w:pPr>
        <w:ind w:left="0" w:firstLine="144"/>
      </w:pPr>
      <w:rPr>
        <w:rFonts w:hint="default"/>
        <w:b/>
        <w:bCs/>
        <w:i w:val="0"/>
        <w:iCs w:val="0"/>
        <w:spacing w:val="0"/>
        <w:w w:val="100"/>
        <w:sz w:val="24"/>
        <w:szCs w:val="24"/>
      </w:rPr>
    </w:lvl>
    <w:lvl w:ilvl="1">
      <w:numFmt w:val="decimal"/>
      <w:lvlText w:val="%1.%2"/>
      <w:lvlJc w:val="left"/>
      <w:pPr>
        <w:ind w:left="0" w:firstLine="144"/>
      </w:pPr>
      <w:rPr>
        <w:rFonts w:ascii="Times New Roman" w:eastAsia="Times New Roman" w:hAnsi="Times New Roman" w:cs="Times New Roman" w:hint="default"/>
        <w:b/>
        <w:bCs/>
        <w:i w:val="0"/>
        <w:iCs w:val="0"/>
        <w:spacing w:val="0"/>
        <w:w w:val="100"/>
        <w:sz w:val="24"/>
        <w:szCs w:val="24"/>
      </w:rPr>
    </w:lvl>
    <w:lvl w:ilvl="2">
      <w:start w:val="1"/>
      <w:numFmt w:val="decimal"/>
      <w:lvlText w:val="%1.%2.%3"/>
      <w:lvlJc w:val="left"/>
      <w:pPr>
        <w:ind w:left="0" w:firstLine="120"/>
      </w:pPr>
      <w:rPr>
        <w:rFonts w:ascii="Times New Roman" w:eastAsia="Times New Roman" w:hAnsi="Times New Roman" w:cs="Times New Roman" w:hint="default"/>
        <w:b/>
        <w:bCs/>
        <w:i w:val="0"/>
        <w:iCs w:val="0"/>
        <w:spacing w:val="0"/>
        <w:w w:val="100"/>
        <w:sz w:val="24"/>
        <w:szCs w:val="24"/>
      </w:rPr>
    </w:lvl>
    <w:lvl w:ilvl="3">
      <w:numFmt w:val="bullet"/>
      <w:lvlText w:val="•"/>
      <w:lvlJc w:val="left"/>
      <w:pPr>
        <w:ind w:left="2729" w:hanging="567"/>
      </w:pPr>
      <w:rPr>
        <w:rFonts w:hint="default"/>
      </w:rPr>
    </w:lvl>
    <w:lvl w:ilvl="4">
      <w:numFmt w:val="bullet"/>
      <w:lvlText w:val="•"/>
      <w:lvlJc w:val="left"/>
      <w:pPr>
        <w:ind w:left="3747" w:hanging="567"/>
      </w:pPr>
      <w:rPr>
        <w:rFonts w:hint="default"/>
      </w:rPr>
    </w:lvl>
    <w:lvl w:ilvl="5">
      <w:numFmt w:val="bullet"/>
      <w:lvlText w:val="•"/>
      <w:lvlJc w:val="left"/>
      <w:pPr>
        <w:ind w:left="4764" w:hanging="567"/>
      </w:pPr>
      <w:rPr>
        <w:rFonts w:hint="default"/>
      </w:rPr>
    </w:lvl>
    <w:lvl w:ilvl="6">
      <w:numFmt w:val="bullet"/>
      <w:lvlText w:val="•"/>
      <w:lvlJc w:val="left"/>
      <w:pPr>
        <w:ind w:left="5782" w:hanging="567"/>
      </w:pPr>
      <w:rPr>
        <w:rFonts w:hint="default"/>
      </w:rPr>
    </w:lvl>
    <w:lvl w:ilvl="7">
      <w:numFmt w:val="bullet"/>
      <w:lvlText w:val="•"/>
      <w:lvlJc w:val="left"/>
      <w:pPr>
        <w:ind w:left="6799" w:hanging="567"/>
      </w:pPr>
      <w:rPr>
        <w:rFonts w:hint="default"/>
      </w:rPr>
    </w:lvl>
    <w:lvl w:ilvl="8">
      <w:numFmt w:val="bullet"/>
      <w:lvlText w:val="•"/>
      <w:lvlJc w:val="left"/>
      <w:pPr>
        <w:ind w:left="7817" w:hanging="567"/>
      </w:pPr>
      <w:rPr>
        <w:rFonts w:hint="default"/>
      </w:rPr>
    </w:lvl>
  </w:abstractNum>
  <w:abstractNum w:abstractNumId="18" w15:restartNumberingAfterBreak="0">
    <w:nsid w:val="6322596D"/>
    <w:multiLevelType w:val="multilevel"/>
    <w:tmpl w:val="1A020EF8"/>
    <w:lvl w:ilvl="0">
      <w:start w:val="2"/>
      <w:numFmt w:val="decimal"/>
      <w:lvlText w:val="%1"/>
      <w:lvlJc w:val="left"/>
      <w:pPr>
        <w:ind w:left="0" w:firstLine="905"/>
      </w:pPr>
      <w:rPr>
        <w:rFonts w:hint="default"/>
      </w:rPr>
    </w:lvl>
    <w:lvl w:ilvl="1">
      <w:numFmt w:val="decimal"/>
      <w:lvlText w:val="%1.%2"/>
      <w:lvlJc w:val="left"/>
      <w:pPr>
        <w:ind w:left="0" w:firstLine="905"/>
      </w:pPr>
      <w:rPr>
        <w:rFonts w:ascii="Times New Roman" w:eastAsia="Times New Roman" w:hAnsi="Times New Roman" w:cs="Times New Roman" w:hint="default"/>
        <w:b/>
        <w:bCs/>
        <w:i w:val="0"/>
        <w:iCs w:val="0"/>
        <w:spacing w:val="0"/>
        <w:w w:val="100"/>
        <w:sz w:val="24"/>
        <w:szCs w:val="24"/>
      </w:rPr>
    </w:lvl>
    <w:lvl w:ilvl="2">
      <w:start w:val="1"/>
      <w:numFmt w:val="decimal"/>
      <w:lvlText w:val="%1.%2.%3"/>
      <w:lvlJc w:val="left"/>
      <w:pPr>
        <w:ind w:left="0" w:firstLine="905"/>
      </w:pPr>
      <w:rPr>
        <w:rFonts w:ascii="Times New Roman" w:eastAsia="Times New Roman" w:hAnsi="Times New Roman" w:cs="Times New Roman" w:hint="default"/>
        <w:b/>
        <w:bCs/>
        <w:i w:val="0"/>
        <w:iCs w:val="0"/>
        <w:spacing w:val="0"/>
        <w:w w:val="100"/>
        <w:sz w:val="24"/>
        <w:szCs w:val="24"/>
      </w:rPr>
    </w:lvl>
    <w:lvl w:ilvl="3">
      <w:numFmt w:val="bullet"/>
      <w:lvlText w:val="•"/>
      <w:lvlJc w:val="left"/>
      <w:pPr>
        <w:ind w:left="3514" w:hanging="540"/>
      </w:pPr>
      <w:rPr>
        <w:rFonts w:hint="default"/>
      </w:rPr>
    </w:lvl>
    <w:lvl w:ilvl="4">
      <w:numFmt w:val="bullet"/>
      <w:lvlText w:val="•"/>
      <w:lvlJc w:val="left"/>
      <w:pPr>
        <w:ind w:left="4532" w:hanging="540"/>
      </w:pPr>
      <w:rPr>
        <w:rFonts w:hint="default"/>
      </w:rPr>
    </w:lvl>
    <w:lvl w:ilvl="5">
      <w:numFmt w:val="bullet"/>
      <w:lvlText w:val="•"/>
      <w:lvlJc w:val="left"/>
      <w:pPr>
        <w:ind w:left="5549" w:hanging="540"/>
      </w:pPr>
      <w:rPr>
        <w:rFonts w:hint="default"/>
      </w:rPr>
    </w:lvl>
    <w:lvl w:ilvl="6">
      <w:numFmt w:val="bullet"/>
      <w:lvlText w:val="•"/>
      <w:lvlJc w:val="left"/>
      <w:pPr>
        <w:ind w:left="6567" w:hanging="540"/>
      </w:pPr>
      <w:rPr>
        <w:rFonts w:hint="default"/>
      </w:rPr>
    </w:lvl>
    <w:lvl w:ilvl="7">
      <w:numFmt w:val="bullet"/>
      <w:lvlText w:val="•"/>
      <w:lvlJc w:val="left"/>
      <w:pPr>
        <w:ind w:left="7584" w:hanging="540"/>
      </w:pPr>
      <w:rPr>
        <w:rFonts w:hint="default"/>
      </w:rPr>
    </w:lvl>
    <w:lvl w:ilvl="8">
      <w:numFmt w:val="bullet"/>
      <w:lvlText w:val="•"/>
      <w:lvlJc w:val="left"/>
      <w:pPr>
        <w:ind w:left="8602" w:hanging="540"/>
      </w:pPr>
      <w:rPr>
        <w:rFonts w:hint="default"/>
      </w:rPr>
    </w:lvl>
  </w:abstractNum>
  <w:abstractNum w:abstractNumId="19" w15:restartNumberingAfterBreak="0">
    <w:nsid w:val="65D60573"/>
    <w:multiLevelType w:val="multilevel"/>
    <w:tmpl w:val="FFFFFFFF"/>
    <w:lvl w:ilvl="0">
      <w:start w:val="2"/>
      <w:numFmt w:val="decimal"/>
      <w:lvlText w:val="%1"/>
      <w:lvlJc w:val="left"/>
      <w:pPr>
        <w:ind w:left="1472" w:hanging="567"/>
      </w:pPr>
      <w:rPr>
        <w:rFonts w:hint="default"/>
        <w:lang w:val="en-US" w:eastAsia="en-US" w:bidi="ar-SA"/>
      </w:rPr>
    </w:lvl>
    <w:lvl w:ilvl="1">
      <w:numFmt w:val="decimal"/>
      <w:lvlText w:val="%1.%2"/>
      <w:lvlJc w:val="left"/>
      <w:pPr>
        <w:ind w:left="1472" w:hanging="567"/>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445"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14" w:hanging="540"/>
      </w:pPr>
      <w:rPr>
        <w:rFonts w:hint="default"/>
        <w:lang w:val="en-US" w:eastAsia="en-US" w:bidi="ar-SA"/>
      </w:rPr>
    </w:lvl>
    <w:lvl w:ilvl="4">
      <w:numFmt w:val="bullet"/>
      <w:lvlText w:val="•"/>
      <w:lvlJc w:val="left"/>
      <w:pPr>
        <w:ind w:left="4532" w:hanging="540"/>
      </w:pPr>
      <w:rPr>
        <w:rFonts w:hint="default"/>
        <w:lang w:val="en-US" w:eastAsia="en-US" w:bidi="ar-SA"/>
      </w:rPr>
    </w:lvl>
    <w:lvl w:ilvl="5">
      <w:numFmt w:val="bullet"/>
      <w:lvlText w:val="•"/>
      <w:lvlJc w:val="left"/>
      <w:pPr>
        <w:ind w:left="5549" w:hanging="540"/>
      </w:pPr>
      <w:rPr>
        <w:rFonts w:hint="default"/>
        <w:lang w:val="en-US" w:eastAsia="en-US" w:bidi="ar-SA"/>
      </w:rPr>
    </w:lvl>
    <w:lvl w:ilvl="6">
      <w:numFmt w:val="bullet"/>
      <w:lvlText w:val="•"/>
      <w:lvlJc w:val="left"/>
      <w:pPr>
        <w:ind w:left="6567" w:hanging="540"/>
      </w:pPr>
      <w:rPr>
        <w:rFonts w:hint="default"/>
        <w:lang w:val="en-US" w:eastAsia="en-US" w:bidi="ar-SA"/>
      </w:rPr>
    </w:lvl>
    <w:lvl w:ilvl="7">
      <w:numFmt w:val="bullet"/>
      <w:lvlText w:val="•"/>
      <w:lvlJc w:val="left"/>
      <w:pPr>
        <w:ind w:left="7584" w:hanging="540"/>
      </w:pPr>
      <w:rPr>
        <w:rFonts w:hint="default"/>
        <w:lang w:val="en-US" w:eastAsia="en-US" w:bidi="ar-SA"/>
      </w:rPr>
    </w:lvl>
    <w:lvl w:ilvl="8">
      <w:numFmt w:val="bullet"/>
      <w:lvlText w:val="•"/>
      <w:lvlJc w:val="left"/>
      <w:pPr>
        <w:ind w:left="8602" w:hanging="540"/>
      </w:pPr>
      <w:rPr>
        <w:rFonts w:hint="default"/>
        <w:lang w:val="en-US" w:eastAsia="en-US" w:bidi="ar-SA"/>
      </w:rPr>
    </w:lvl>
  </w:abstractNum>
  <w:abstractNum w:abstractNumId="20" w15:restartNumberingAfterBreak="0">
    <w:nsid w:val="6C6E0011"/>
    <w:multiLevelType w:val="hybridMultilevel"/>
    <w:tmpl w:val="9154C4B2"/>
    <w:lvl w:ilvl="0" w:tplc="39F03F9C">
      <w:start w:val="1"/>
      <w:numFmt w:val="decimal"/>
      <w:lvlText w:val="%1."/>
      <w:lvlJc w:val="left"/>
      <w:pPr>
        <w:ind w:left="504" w:hanging="360"/>
      </w:pPr>
    </w:lvl>
    <w:lvl w:ilvl="1" w:tplc="04090019" w:tentative="1">
      <w:start w:val="1"/>
      <w:numFmt w:val="lowerLetter"/>
      <w:lvlText w:val="%2."/>
      <w:lvlJc w:val="left"/>
      <w:pPr>
        <w:ind w:left="1224" w:hanging="360"/>
      </w:pPr>
    </w:lvl>
    <w:lvl w:ilvl="2" w:tplc="0409001B">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21" w15:restartNumberingAfterBreak="0">
    <w:nsid w:val="6CCE6D1C"/>
    <w:multiLevelType w:val="multilevel"/>
    <w:tmpl w:val="FFFFFFFF"/>
    <w:lvl w:ilvl="0">
      <w:start w:val="4"/>
      <w:numFmt w:val="decimal"/>
      <w:lvlText w:val="%1"/>
      <w:lvlJc w:val="left"/>
      <w:pPr>
        <w:ind w:left="1714" w:hanging="363"/>
      </w:pPr>
      <w:rPr>
        <w:rFonts w:hint="default"/>
        <w:lang w:val="en-US" w:eastAsia="en-US" w:bidi="ar-SA"/>
      </w:rPr>
    </w:lvl>
    <w:lvl w:ilvl="1">
      <w:start w:val="1"/>
      <w:numFmt w:val="decimal"/>
      <w:lvlText w:val="%1.%2"/>
      <w:lvlJc w:val="left"/>
      <w:pPr>
        <w:ind w:left="1714" w:hanging="363"/>
      </w:pPr>
      <w:rPr>
        <w:rFonts w:ascii="Times New Roman" w:eastAsia="Times New Roman" w:hAnsi="Times New Roman" w:cs="Times New Roman" w:hint="default"/>
        <w:b w:val="0"/>
        <w:bCs w:val="0"/>
        <w:i w:val="0"/>
        <w:iCs w:val="0"/>
        <w:spacing w:val="-3"/>
        <w:w w:val="97"/>
        <w:sz w:val="24"/>
        <w:szCs w:val="24"/>
        <w:lang w:val="en-US" w:eastAsia="en-US" w:bidi="ar-SA"/>
      </w:rPr>
    </w:lvl>
    <w:lvl w:ilvl="2">
      <w:numFmt w:val="bullet"/>
      <w:lvlText w:val="•"/>
      <w:lvlJc w:val="left"/>
      <w:pPr>
        <w:ind w:left="3503" w:hanging="363"/>
      </w:pPr>
      <w:rPr>
        <w:rFonts w:hint="default"/>
        <w:lang w:val="en-US" w:eastAsia="en-US" w:bidi="ar-SA"/>
      </w:rPr>
    </w:lvl>
    <w:lvl w:ilvl="3">
      <w:numFmt w:val="bullet"/>
      <w:lvlText w:val="•"/>
      <w:lvlJc w:val="left"/>
      <w:pPr>
        <w:ind w:left="4395" w:hanging="363"/>
      </w:pPr>
      <w:rPr>
        <w:rFonts w:hint="default"/>
        <w:lang w:val="en-US" w:eastAsia="en-US" w:bidi="ar-SA"/>
      </w:rPr>
    </w:lvl>
    <w:lvl w:ilvl="4">
      <w:numFmt w:val="bullet"/>
      <w:lvlText w:val="•"/>
      <w:lvlJc w:val="left"/>
      <w:pPr>
        <w:ind w:left="5286" w:hanging="363"/>
      </w:pPr>
      <w:rPr>
        <w:rFonts w:hint="default"/>
        <w:lang w:val="en-US" w:eastAsia="en-US" w:bidi="ar-SA"/>
      </w:rPr>
    </w:lvl>
    <w:lvl w:ilvl="5">
      <w:numFmt w:val="bullet"/>
      <w:lvlText w:val="•"/>
      <w:lvlJc w:val="left"/>
      <w:pPr>
        <w:ind w:left="6178" w:hanging="363"/>
      </w:pPr>
      <w:rPr>
        <w:rFonts w:hint="default"/>
        <w:lang w:val="en-US" w:eastAsia="en-US" w:bidi="ar-SA"/>
      </w:rPr>
    </w:lvl>
    <w:lvl w:ilvl="6">
      <w:numFmt w:val="bullet"/>
      <w:lvlText w:val="•"/>
      <w:lvlJc w:val="left"/>
      <w:pPr>
        <w:ind w:left="7070" w:hanging="363"/>
      </w:pPr>
      <w:rPr>
        <w:rFonts w:hint="default"/>
        <w:lang w:val="en-US" w:eastAsia="en-US" w:bidi="ar-SA"/>
      </w:rPr>
    </w:lvl>
    <w:lvl w:ilvl="7">
      <w:numFmt w:val="bullet"/>
      <w:lvlText w:val="•"/>
      <w:lvlJc w:val="left"/>
      <w:pPr>
        <w:ind w:left="7962" w:hanging="363"/>
      </w:pPr>
      <w:rPr>
        <w:rFonts w:hint="default"/>
        <w:lang w:val="en-US" w:eastAsia="en-US" w:bidi="ar-SA"/>
      </w:rPr>
    </w:lvl>
    <w:lvl w:ilvl="8">
      <w:numFmt w:val="bullet"/>
      <w:lvlText w:val="•"/>
      <w:lvlJc w:val="left"/>
      <w:pPr>
        <w:ind w:left="8853" w:hanging="363"/>
      </w:pPr>
      <w:rPr>
        <w:rFonts w:hint="default"/>
        <w:lang w:val="en-US" w:eastAsia="en-US" w:bidi="ar-SA"/>
      </w:rPr>
    </w:lvl>
  </w:abstractNum>
  <w:abstractNum w:abstractNumId="22" w15:restartNumberingAfterBreak="0">
    <w:nsid w:val="73FA1571"/>
    <w:multiLevelType w:val="multilevel"/>
    <w:tmpl w:val="FFFFFFFF"/>
    <w:lvl w:ilvl="0">
      <w:start w:val="2"/>
      <w:numFmt w:val="decimal"/>
      <w:lvlText w:val="%1"/>
      <w:lvlJc w:val="left"/>
      <w:pPr>
        <w:ind w:left="1474" w:hanging="363"/>
      </w:pPr>
      <w:rPr>
        <w:rFonts w:hint="default"/>
        <w:lang w:val="en-US" w:eastAsia="en-US" w:bidi="ar-SA"/>
      </w:rPr>
    </w:lvl>
    <w:lvl w:ilvl="1">
      <w:numFmt w:val="decimal"/>
      <w:lvlText w:val="%1.%2"/>
      <w:lvlJc w:val="left"/>
      <w:pPr>
        <w:ind w:left="1474" w:hanging="363"/>
        <w:jc w:val="right"/>
      </w:pPr>
      <w:rPr>
        <w:rFonts w:ascii="Times New Roman" w:eastAsia="Times New Roman" w:hAnsi="Times New Roman" w:cs="Times New Roman" w:hint="default"/>
        <w:b w:val="0"/>
        <w:bCs w:val="0"/>
        <w:i w:val="0"/>
        <w:iCs w:val="0"/>
        <w:spacing w:val="-3"/>
        <w:w w:val="97"/>
        <w:sz w:val="24"/>
        <w:szCs w:val="24"/>
        <w:lang w:val="en-US" w:eastAsia="en-US" w:bidi="ar-SA"/>
      </w:rPr>
    </w:lvl>
    <w:lvl w:ilvl="2">
      <w:numFmt w:val="bullet"/>
      <w:lvlText w:val="•"/>
      <w:lvlJc w:val="left"/>
      <w:pPr>
        <w:ind w:left="3311" w:hanging="363"/>
      </w:pPr>
      <w:rPr>
        <w:rFonts w:hint="default"/>
        <w:lang w:val="en-US" w:eastAsia="en-US" w:bidi="ar-SA"/>
      </w:rPr>
    </w:lvl>
    <w:lvl w:ilvl="3">
      <w:numFmt w:val="bullet"/>
      <w:lvlText w:val="•"/>
      <w:lvlJc w:val="left"/>
      <w:pPr>
        <w:ind w:left="4227" w:hanging="363"/>
      </w:pPr>
      <w:rPr>
        <w:rFonts w:hint="default"/>
        <w:lang w:val="en-US" w:eastAsia="en-US" w:bidi="ar-SA"/>
      </w:rPr>
    </w:lvl>
    <w:lvl w:ilvl="4">
      <w:numFmt w:val="bullet"/>
      <w:lvlText w:val="•"/>
      <w:lvlJc w:val="left"/>
      <w:pPr>
        <w:ind w:left="5142" w:hanging="363"/>
      </w:pPr>
      <w:rPr>
        <w:rFonts w:hint="default"/>
        <w:lang w:val="en-US" w:eastAsia="en-US" w:bidi="ar-SA"/>
      </w:rPr>
    </w:lvl>
    <w:lvl w:ilvl="5">
      <w:numFmt w:val="bullet"/>
      <w:lvlText w:val="•"/>
      <w:lvlJc w:val="left"/>
      <w:pPr>
        <w:ind w:left="6058" w:hanging="363"/>
      </w:pPr>
      <w:rPr>
        <w:rFonts w:hint="default"/>
        <w:lang w:val="en-US" w:eastAsia="en-US" w:bidi="ar-SA"/>
      </w:rPr>
    </w:lvl>
    <w:lvl w:ilvl="6">
      <w:numFmt w:val="bullet"/>
      <w:lvlText w:val="•"/>
      <w:lvlJc w:val="left"/>
      <w:pPr>
        <w:ind w:left="6974" w:hanging="363"/>
      </w:pPr>
      <w:rPr>
        <w:rFonts w:hint="default"/>
        <w:lang w:val="en-US" w:eastAsia="en-US" w:bidi="ar-SA"/>
      </w:rPr>
    </w:lvl>
    <w:lvl w:ilvl="7">
      <w:numFmt w:val="bullet"/>
      <w:lvlText w:val="•"/>
      <w:lvlJc w:val="left"/>
      <w:pPr>
        <w:ind w:left="7890" w:hanging="363"/>
      </w:pPr>
      <w:rPr>
        <w:rFonts w:hint="default"/>
        <w:lang w:val="en-US" w:eastAsia="en-US" w:bidi="ar-SA"/>
      </w:rPr>
    </w:lvl>
    <w:lvl w:ilvl="8">
      <w:numFmt w:val="bullet"/>
      <w:lvlText w:val="•"/>
      <w:lvlJc w:val="left"/>
      <w:pPr>
        <w:ind w:left="8805" w:hanging="363"/>
      </w:pPr>
      <w:rPr>
        <w:rFonts w:hint="default"/>
        <w:lang w:val="en-US" w:eastAsia="en-US" w:bidi="ar-SA"/>
      </w:rPr>
    </w:lvl>
  </w:abstractNum>
  <w:num w:numId="1" w16cid:durableId="1960184775">
    <w:abstractNumId w:val="5"/>
  </w:num>
  <w:num w:numId="2" w16cid:durableId="1382289359">
    <w:abstractNumId w:val="3"/>
  </w:num>
  <w:num w:numId="3" w16cid:durableId="1839615789">
    <w:abstractNumId w:val="2"/>
  </w:num>
  <w:num w:numId="4" w16cid:durableId="965161577">
    <w:abstractNumId w:val="4"/>
  </w:num>
  <w:num w:numId="5" w16cid:durableId="1339771647">
    <w:abstractNumId w:val="10"/>
  </w:num>
  <w:num w:numId="6" w16cid:durableId="1541361804">
    <w:abstractNumId w:val="13"/>
  </w:num>
  <w:num w:numId="7" w16cid:durableId="590359425">
    <w:abstractNumId w:val="9"/>
  </w:num>
  <w:num w:numId="8" w16cid:durableId="616718193">
    <w:abstractNumId w:val="14"/>
  </w:num>
  <w:num w:numId="9" w16cid:durableId="926304795">
    <w:abstractNumId w:val="19"/>
  </w:num>
  <w:num w:numId="10" w16cid:durableId="489056079">
    <w:abstractNumId w:val="21"/>
  </w:num>
  <w:num w:numId="11" w16cid:durableId="209347504">
    <w:abstractNumId w:val="7"/>
  </w:num>
  <w:num w:numId="12" w16cid:durableId="333537238">
    <w:abstractNumId w:val="16"/>
  </w:num>
  <w:num w:numId="13" w16cid:durableId="1259486642">
    <w:abstractNumId w:val="22"/>
  </w:num>
  <w:num w:numId="14" w16cid:durableId="1534921152">
    <w:abstractNumId w:val="8"/>
  </w:num>
  <w:num w:numId="15" w16cid:durableId="1274750497">
    <w:abstractNumId w:val="15"/>
  </w:num>
  <w:num w:numId="16" w16cid:durableId="854805333">
    <w:abstractNumId w:val="0"/>
  </w:num>
  <w:num w:numId="17" w16cid:durableId="1840775976">
    <w:abstractNumId w:val="17"/>
  </w:num>
  <w:num w:numId="18" w16cid:durableId="1783528035">
    <w:abstractNumId w:val="17"/>
  </w:num>
  <w:num w:numId="19" w16cid:durableId="1976984762">
    <w:abstractNumId w:val="1"/>
  </w:num>
  <w:num w:numId="20" w16cid:durableId="1118260920">
    <w:abstractNumId w:val="11"/>
  </w:num>
  <w:num w:numId="21" w16cid:durableId="737048012">
    <w:abstractNumId w:val="18"/>
  </w:num>
  <w:num w:numId="22" w16cid:durableId="873153088">
    <w:abstractNumId w:val="12"/>
  </w:num>
  <w:num w:numId="23" w16cid:durableId="1841193878">
    <w:abstractNumId w:val="20"/>
  </w:num>
  <w:num w:numId="24" w16cid:durableId="10078304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defaultTabStop w:val="720"/>
  <w:drawingGridHorizontalSpacing w:val="109"/>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442"/>
    <w:rsid w:val="00001B76"/>
    <w:rsid w:val="000070F0"/>
    <w:rsid w:val="00037F41"/>
    <w:rsid w:val="00092CF8"/>
    <w:rsid w:val="000C1530"/>
    <w:rsid w:val="00100C4A"/>
    <w:rsid w:val="00110AEC"/>
    <w:rsid w:val="001171DE"/>
    <w:rsid w:val="00126F4E"/>
    <w:rsid w:val="00142697"/>
    <w:rsid w:val="0016439A"/>
    <w:rsid w:val="001728E5"/>
    <w:rsid w:val="00176F90"/>
    <w:rsid w:val="0018058E"/>
    <w:rsid w:val="001863CC"/>
    <w:rsid w:val="00190C08"/>
    <w:rsid w:val="00191D8D"/>
    <w:rsid w:val="001C1544"/>
    <w:rsid w:val="001C4932"/>
    <w:rsid w:val="00204633"/>
    <w:rsid w:val="00213672"/>
    <w:rsid w:val="00225671"/>
    <w:rsid w:val="00226E07"/>
    <w:rsid w:val="00227725"/>
    <w:rsid w:val="00245CD2"/>
    <w:rsid w:val="0027051C"/>
    <w:rsid w:val="0027151C"/>
    <w:rsid w:val="002769EB"/>
    <w:rsid w:val="002773A7"/>
    <w:rsid w:val="00296B72"/>
    <w:rsid w:val="00297079"/>
    <w:rsid w:val="00297091"/>
    <w:rsid w:val="002D1D45"/>
    <w:rsid w:val="002D7265"/>
    <w:rsid w:val="00313712"/>
    <w:rsid w:val="00342823"/>
    <w:rsid w:val="003507D5"/>
    <w:rsid w:val="003631F0"/>
    <w:rsid w:val="00371339"/>
    <w:rsid w:val="003A1B0C"/>
    <w:rsid w:val="003C7E3C"/>
    <w:rsid w:val="003D6F2D"/>
    <w:rsid w:val="003E36EA"/>
    <w:rsid w:val="00414309"/>
    <w:rsid w:val="004302AB"/>
    <w:rsid w:val="00444EFC"/>
    <w:rsid w:val="00467447"/>
    <w:rsid w:val="00473167"/>
    <w:rsid w:val="00476448"/>
    <w:rsid w:val="00485F68"/>
    <w:rsid w:val="00495C8F"/>
    <w:rsid w:val="004B2726"/>
    <w:rsid w:val="004F17E4"/>
    <w:rsid w:val="005141CD"/>
    <w:rsid w:val="00535C16"/>
    <w:rsid w:val="00546A63"/>
    <w:rsid w:val="00556498"/>
    <w:rsid w:val="00557D24"/>
    <w:rsid w:val="005B48EB"/>
    <w:rsid w:val="005B50CA"/>
    <w:rsid w:val="005C7FF7"/>
    <w:rsid w:val="005E730F"/>
    <w:rsid w:val="005F1AED"/>
    <w:rsid w:val="005F36F3"/>
    <w:rsid w:val="0061052C"/>
    <w:rsid w:val="00622817"/>
    <w:rsid w:val="00633CCB"/>
    <w:rsid w:val="006462EB"/>
    <w:rsid w:val="00657BB1"/>
    <w:rsid w:val="0066134A"/>
    <w:rsid w:val="0069532B"/>
    <w:rsid w:val="006A715D"/>
    <w:rsid w:val="006B0EED"/>
    <w:rsid w:val="006C1BB7"/>
    <w:rsid w:val="006C2245"/>
    <w:rsid w:val="006C23A5"/>
    <w:rsid w:val="006C6664"/>
    <w:rsid w:val="006D27BD"/>
    <w:rsid w:val="006E5E42"/>
    <w:rsid w:val="00700DBC"/>
    <w:rsid w:val="007106EE"/>
    <w:rsid w:val="00712FD0"/>
    <w:rsid w:val="00735417"/>
    <w:rsid w:val="00744B33"/>
    <w:rsid w:val="0074685D"/>
    <w:rsid w:val="00761227"/>
    <w:rsid w:val="0077455F"/>
    <w:rsid w:val="00784D0D"/>
    <w:rsid w:val="007965FB"/>
    <w:rsid w:val="007A56B7"/>
    <w:rsid w:val="007B6B99"/>
    <w:rsid w:val="007D532E"/>
    <w:rsid w:val="0080782E"/>
    <w:rsid w:val="00812ACD"/>
    <w:rsid w:val="00816C92"/>
    <w:rsid w:val="008502E3"/>
    <w:rsid w:val="00851084"/>
    <w:rsid w:val="00854539"/>
    <w:rsid w:val="008605CC"/>
    <w:rsid w:val="00871DF1"/>
    <w:rsid w:val="00876714"/>
    <w:rsid w:val="0088323C"/>
    <w:rsid w:val="008D6CC5"/>
    <w:rsid w:val="0090230C"/>
    <w:rsid w:val="00925EFA"/>
    <w:rsid w:val="009302E2"/>
    <w:rsid w:val="009319A3"/>
    <w:rsid w:val="009623F1"/>
    <w:rsid w:val="00965F17"/>
    <w:rsid w:val="00971CA0"/>
    <w:rsid w:val="00971DF5"/>
    <w:rsid w:val="009A3AFB"/>
    <w:rsid w:val="009B3DDB"/>
    <w:rsid w:val="009C6CAD"/>
    <w:rsid w:val="009D3543"/>
    <w:rsid w:val="00A0535B"/>
    <w:rsid w:val="00A06AC7"/>
    <w:rsid w:val="00A25DE9"/>
    <w:rsid w:val="00A26758"/>
    <w:rsid w:val="00A5477E"/>
    <w:rsid w:val="00A6590A"/>
    <w:rsid w:val="00A67E66"/>
    <w:rsid w:val="00A82AC4"/>
    <w:rsid w:val="00A86F84"/>
    <w:rsid w:val="00AA0F3F"/>
    <w:rsid w:val="00AA64C4"/>
    <w:rsid w:val="00AB1E0E"/>
    <w:rsid w:val="00AC67E8"/>
    <w:rsid w:val="00AD4442"/>
    <w:rsid w:val="00AE4F66"/>
    <w:rsid w:val="00AF18AB"/>
    <w:rsid w:val="00AF2940"/>
    <w:rsid w:val="00B12954"/>
    <w:rsid w:val="00B24353"/>
    <w:rsid w:val="00B6638F"/>
    <w:rsid w:val="00B77560"/>
    <w:rsid w:val="00B8718C"/>
    <w:rsid w:val="00B90CA8"/>
    <w:rsid w:val="00BB4A15"/>
    <w:rsid w:val="00BD5803"/>
    <w:rsid w:val="00BD6222"/>
    <w:rsid w:val="00BE4D8C"/>
    <w:rsid w:val="00C02F17"/>
    <w:rsid w:val="00C03375"/>
    <w:rsid w:val="00C072C8"/>
    <w:rsid w:val="00C21BD4"/>
    <w:rsid w:val="00C31F2A"/>
    <w:rsid w:val="00C330EC"/>
    <w:rsid w:val="00C42511"/>
    <w:rsid w:val="00C5409A"/>
    <w:rsid w:val="00CA0D5B"/>
    <w:rsid w:val="00CA7C9C"/>
    <w:rsid w:val="00CB1FAC"/>
    <w:rsid w:val="00CD1C95"/>
    <w:rsid w:val="00CE0877"/>
    <w:rsid w:val="00D37771"/>
    <w:rsid w:val="00D55653"/>
    <w:rsid w:val="00D7103B"/>
    <w:rsid w:val="00D86393"/>
    <w:rsid w:val="00DB259A"/>
    <w:rsid w:val="00DC5E5B"/>
    <w:rsid w:val="00E01C8F"/>
    <w:rsid w:val="00E043F0"/>
    <w:rsid w:val="00E17920"/>
    <w:rsid w:val="00E332B1"/>
    <w:rsid w:val="00E740D0"/>
    <w:rsid w:val="00E75BB6"/>
    <w:rsid w:val="00E95DF3"/>
    <w:rsid w:val="00EC43D2"/>
    <w:rsid w:val="00EE35A3"/>
    <w:rsid w:val="00EF744C"/>
    <w:rsid w:val="00F04909"/>
    <w:rsid w:val="00F34D18"/>
    <w:rsid w:val="00F60B7A"/>
    <w:rsid w:val="00F726FE"/>
    <w:rsid w:val="00FC41A5"/>
    <w:rsid w:val="00FC74E5"/>
    <w:rsid w:val="00FD2010"/>
    <w:rsid w:val="00FF3C2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0D1CDD"/>
  <w15:docId w15:val="{B94105C2-E320-8549-9524-C9892C2E8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spacing w:val="-2"/>
        <w:sz w:val="22"/>
        <w:szCs w:val="22"/>
        <w:u w:color="C0C0C0"/>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823"/>
  </w:style>
  <w:style w:type="paragraph" w:styleId="Heading1">
    <w:name w:val="heading 1"/>
    <w:basedOn w:val="Normal"/>
    <w:next w:val="Normal"/>
    <w:link w:val="Heading1Char"/>
    <w:uiPriority w:val="9"/>
    <w:qFormat/>
    <w:rsid w:val="00A86F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unhideWhenUsed/>
    <w:qFormat/>
    <w:rsid w:val="009B3DDB"/>
    <w:pPr>
      <w:spacing w:before="61"/>
      <w:jc w:val="center"/>
      <w:outlineLvl w:val="1"/>
    </w:pPr>
    <w:rPr>
      <w:rFonts w:asciiTheme="majorBidi" w:hAnsiTheme="majorBidi" w:cstheme="majorBidi"/>
      <w:b/>
      <w:color w:val="000000" w:themeColor="text1"/>
      <w:sz w:val="32"/>
      <w:szCs w:val="32"/>
    </w:rPr>
  </w:style>
  <w:style w:type="paragraph" w:styleId="Heading3">
    <w:name w:val="heading 3"/>
    <w:basedOn w:val="Normal"/>
    <w:link w:val="Heading3Char"/>
    <w:uiPriority w:val="9"/>
    <w:unhideWhenUsed/>
    <w:qFormat/>
    <w:rsid w:val="00D37771"/>
    <w:pPr>
      <w:spacing w:line="360" w:lineRule="auto"/>
      <w:ind w:firstLine="120"/>
      <w:outlineLvl w:val="2"/>
    </w:pPr>
    <w:rPr>
      <w:rFonts w:asciiTheme="majorBidi" w:hAnsiTheme="majorBidi" w:cstheme="majorBidi"/>
      <w:b/>
      <w:bCs/>
      <w:color w:val="000000" w:themeColor="text1"/>
      <w:sz w:val="24"/>
      <w:szCs w:val="24"/>
    </w:rPr>
  </w:style>
  <w:style w:type="paragraph" w:styleId="Heading4">
    <w:name w:val="heading 4"/>
    <w:basedOn w:val="Heading3"/>
    <w:next w:val="Normal"/>
    <w:link w:val="Heading4Char"/>
    <w:uiPriority w:val="9"/>
    <w:unhideWhenUsed/>
    <w:qFormat/>
    <w:rsid w:val="002D7265"/>
    <w:pPr>
      <w:outlineLvl w:val="3"/>
    </w:pPr>
  </w:style>
  <w:style w:type="paragraph" w:styleId="Heading5">
    <w:name w:val="heading 5"/>
    <w:basedOn w:val="Heading4"/>
    <w:next w:val="Normal"/>
    <w:link w:val="Heading5Char"/>
    <w:uiPriority w:val="9"/>
    <w:unhideWhenUsed/>
    <w:qFormat/>
    <w:rsid w:val="002D7265"/>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CE0877"/>
    <w:pPr>
      <w:ind w:left="720"/>
      <w:contextualSpacing/>
    </w:pPr>
  </w:style>
  <w:style w:type="paragraph" w:styleId="BodyText">
    <w:name w:val="Body Text"/>
    <w:basedOn w:val="Normal"/>
    <w:link w:val="BodyTextChar"/>
    <w:uiPriority w:val="99"/>
    <w:unhideWhenUsed/>
    <w:rsid w:val="00CA7C9C"/>
    <w:pPr>
      <w:spacing w:after="120"/>
    </w:pPr>
  </w:style>
  <w:style w:type="character" w:customStyle="1" w:styleId="BodyTextChar">
    <w:name w:val="Body Text Char"/>
    <w:basedOn w:val="DefaultParagraphFont"/>
    <w:link w:val="BodyText"/>
    <w:uiPriority w:val="99"/>
    <w:rsid w:val="00CA7C9C"/>
  </w:style>
  <w:style w:type="paragraph" w:styleId="BalloonText">
    <w:name w:val="Balloon Text"/>
    <w:basedOn w:val="Normal"/>
    <w:link w:val="BalloonTextChar"/>
    <w:uiPriority w:val="99"/>
    <w:semiHidden/>
    <w:unhideWhenUsed/>
    <w:rsid w:val="00110A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0AEC"/>
    <w:rPr>
      <w:rFonts w:ascii="Tahoma" w:hAnsi="Tahoma" w:cs="Tahoma"/>
      <w:sz w:val="16"/>
      <w:szCs w:val="16"/>
    </w:rPr>
  </w:style>
  <w:style w:type="character" w:styleId="Hyperlink">
    <w:name w:val="Hyperlink"/>
    <w:basedOn w:val="DefaultParagraphFont"/>
    <w:uiPriority w:val="99"/>
    <w:unhideWhenUsed/>
    <w:rsid w:val="00557D24"/>
    <w:rPr>
      <w:color w:val="0000FF" w:themeColor="hyperlink"/>
      <w:u w:val="single"/>
    </w:rPr>
  </w:style>
  <w:style w:type="paragraph" w:styleId="Header">
    <w:name w:val="header"/>
    <w:basedOn w:val="Normal"/>
    <w:link w:val="HeaderChar"/>
    <w:uiPriority w:val="99"/>
    <w:unhideWhenUsed/>
    <w:rsid w:val="00A267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6758"/>
  </w:style>
  <w:style w:type="paragraph" w:styleId="Footer">
    <w:name w:val="footer"/>
    <w:basedOn w:val="Normal"/>
    <w:link w:val="FooterChar"/>
    <w:uiPriority w:val="99"/>
    <w:unhideWhenUsed/>
    <w:rsid w:val="00A267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6758"/>
  </w:style>
  <w:style w:type="character" w:customStyle="1" w:styleId="Heading2Char">
    <w:name w:val="Heading 2 Char"/>
    <w:basedOn w:val="DefaultParagraphFont"/>
    <w:link w:val="Heading2"/>
    <w:uiPriority w:val="9"/>
    <w:rsid w:val="009B3DDB"/>
    <w:rPr>
      <w:rFonts w:asciiTheme="majorBidi" w:hAnsiTheme="majorBidi" w:cstheme="majorBidi"/>
      <w:b/>
      <w:color w:val="000000" w:themeColor="text1"/>
      <w:sz w:val="32"/>
      <w:szCs w:val="32"/>
    </w:rPr>
  </w:style>
  <w:style w:type="character" w:customStyle="1" w:styleId="Heading3Char">
    <w:name w:val="Heading 3 Char"/>
    <w:basedOn w:val="DefaultParagraphFont"/>
    <w:link w:val="Heading3"/>
    <w:uiPriority w:val="9"/>
    <w:rsid w:val="00D37771"/>
    <w:rPr>
      <w:rFonts w:asciiTheme="majorBidi" w:hAnsiTheme="majorBidi" w:cstheme="majorBidi"/>
      <w:b/>
      <w:bCs/>
      <w:color w:val="000000" w:themeColor="text1"/>
      <w:sz w:val="24"/>
      <w:szCs w:val="24"/>
    </w:rPr>
  </w:style>
  <w:style w:type="character" w:customStyle="1" w:styleId="Heading1Char">
    <w:name w:val="Heading 1 Char"/>
    <w:basedOn w:val="DefaultParagraphFont"/>
    <w:link w:val="Heading1"/>
    <w:uiPriority w:val="9"/>
    <w:rsid w:val="00A86F84"/>
    <w:rPr>
      <w:rFonts w:asciiTheme="majorHAnsi" w:eastAsiaTheme="majorEastAsia" w:hAnsiTheme="majorHAnsi" w:cstheme="majorBidi"/>
      <w:b/>
      <w:bCs/>
      <w:color w:val="365F91" w:themeColor="accent1" w:themeShade="BF"/>
      <w:sz w:val="28"/>
      <w:szCs w:val="28"/>
    </w:rPr>
  </w:style>
  <w:style w:type="paragraph" w:styleId="TOC1">
    <w:name w:val="toc 1"/>
    <w:basedOn w:val="Normal"/>
    <w:uiPriority w:val="1"/>
    <w:qFormat/>
    <w:rsid w:val="00A86F84"/>
    <w:pPr>
      <w:widowControl w:val="0"/>
      <w:autoSpaceDE w:val="0"/>
      <w:autoSpaceDN w:val="0"/>
      <w:spacing w:before="240" w:after="0" w:line="240" w:lineRule="auto"/>
      <w:ind w:left="448"/>
    </w:pPr>
    <w:rPr>
      <w:rFonts w:eastAsia="Times New Roman"/>
      <w:b/>
      <w:bCs/>
      <w:spacing w:val="0"/>
      <w:sz w:val="24"/>
      <w:szCs w:val="24"/>
    </w:rPr>
  </w:style>
  <w:style w:type="paragraph" w:customStyle="1" w:styleId="TableParagraph">
    <w:name w:val="Table Paragraph"/>
    <w:basedOn w:val="Normal"/>
    <w:uiPriority w:val="1"/>
    <w:qFormat/>
    <w:rsid w:val="00A86F84"/>
    <w:pPr>
      <w:widowControl w:val="0"/>
      <w:autoSpaceDE w:val="0"/>
      <w:autoSpaceDN w:val="0"/>
      <w:spacing w:after="0" w:line="240" w:lineRule="auto"/>
      <w:ind w:left="108"/>
      <w:jc w:val="center"/>
    </w:pPr>
    <w:rPr>
      <w:rFonts w:eastAsia="Times New Roman"/>
      <w:spacing w:val="0"/>
    </w:rPr>
  </w:style>
  <w:style w:type="paragraph" w:customStyle="1" w:styleId="Default">
    <w:name w:val="Default"/>
    <w:rsid w:val="00A86F84"/>
    <w:pPr>
      <w:autoSpaceDE w:val="0"/>
      <w:autoSpaceDN w:val="0"/>
      <w:adjustRightInd w:val="0"/>
      <w:spacing w:after="0" w:line="240" w:lineRule="auto"/>
    </w:pPr>
    <w:rPr>
      <w:rFonts w:eastAsiaTheme="minorHAnsi"/>
      <w:color w:val="000000"/>
      <w:spacing w:val="0"/>
      <w:sz w:val="24"/>
      <w:szCs w:val="24"/>
      <w:lang w:val="en-GB"/>
    </w:rPr>
  </w:style>
  <w:style w:type="table" w:styleId="TableGrid">
    <w:name w:val="Table Grid"/>
    <w:basedOn w:val="TableNormal"/>
    <w:uiPriority w:val="39"/>
    <w:rsid w:val="00A86F84"/>
    <w:pPr>
      <w:spacing w:after="0" w:line="240" w:lineRule="auto"/>
    </w:pPr>
    <w:rPr>
      <w:rFonts w:asciiTheme="minorHAnsi" w:eastAsiaTheme="minorHAnsi" w:hAnsiTheme="minorHAnsi" w:cstheme="minorBidi"/>
      <w:spacing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A86F8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2">
    <w:name w:val="toc 2"/>
    <w:basedOn w:val="Normal"/>
    <w:next w:val="Normal"/>
    <w:autoRedefine/>
    <w:uiPriority w:val="39"/>
    <w:unhideWhenUsed/>
    <w:rsid w:val="006C1BB7"/>
    <w:pPr>
      <w:spacing w:after="100"/>
      <w:ind w:left="220"/>
    </w:pPr>
  </w:style>
  <w:style w:type="paragraph" w:styleId="TOC3">
    <w:name w:val="toc 3"/>
    <w:basedOn w:val="Normal"/>
    <w:next w:val="Normal"/>
    <w:autoRedefine/>
    <w:uiPriority w:val="39"/>
    <w:unhideWhenUsed/>
    <w:rsid w:val="006C1BB7"/>
    <w:pPr>
      <w:spacing w:after="100"/>
      <w:ind w:left="440"/>
    </w:pPr>
  </w:style>
  <w:style w:type="paragraph" w:styleId="TOC4">
    <w:name w:val="toc 4"/>
    <w:basedOn w:val="Normal"/>
    <w:next w:val="Normal"/>
    <w:autoRedefine/>
    <w:uiPriority w:val="39"/>
    <w:unhideWhenUsed/>
    <w:rsid w:val="006C1BB7"/>
    <w:pPr>
      <w:spacing w:after="100"/>
      <w:ind w:left="660"/>
    </w:pPr>
  </w:style>
  <w:style w:type="character" w:customStyle="1" w:styleId="Heading4Char">
    <w:name w:val="Heading 4 Char"/>
    <w:basedOn w:val="DefaultParagraphFont"/>
    <w:link w:val="Heading4"/>
    <w:uiPriority w:val="9"/>
    <w:rsid w:val="002D7265"/>
    <w:rPr>
      <w:rFonts w:asciiTheme="majorBidi" w:hAnsiTheme="majorBidi" w:cstheme="majorBidi"/>
      <w:b/>
      <w:bCs/>
      <w:color w:val="000000" w:themeColor="text1"/>
      <w:sz w:val="24"/>
      <w:szCs w:val="24"/>
    </w:rPr>
  </w:style>
  <w:style w:type="character" w:customStyle="1" w:styleId="Heading5Char">
    <w:name w:val="Heading 5 Char"/>
    <w:basedOn w:val="DefaultParagraphFont"/>
    <w:link w:val="Heading5"/>
    <w:uiPriority w:val="9"/>
    <w:rsid w:val="002D7265"/>
    <w:rPr>
      <w:rFonts w:asciiTheme="majorBidi" w:hAnsiTheme="majorBidi" w:cstheme="majorBidi"/>
      <w:b/>
      <w:bCs/>
      <w:color w:val="000000" w:themeColor="text1"/>
      <w:sz w:val="24"/>
      <w:szCs w:val="24"/>
    </w:rPr>
  </w:style>
  <w:style w:type="paragraph" w:styleId="TOCHeading">
    <w:name w:val="TOC Heading"/>
    <w:basedOn w:val="Heading1"/>
    <w:next w:val="Normal"/>
    <w:uiPriority w:val="39"/>
    <w:unhideWhenUsed/>
    <w:qFormat/>
    <w:rsid w:val="00B90CA8"/>
    <w:pPr>
      <w:spacing w:before="240" w:line="259" w:lineRule="auto"/>
      <w:outlineLvl w:val="9"/>
    </w:pPr>
    <w:rPr>
      <w:b w:val="0"/>
      <w:bCs w:val="0"/>
      <w:spacing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yperlink" Target="https://www.nature.com/articles/s41598-025-95950-7"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hyperlink" Target="https://saspublisher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12A01B72-B925-48A1-B43D-0E4FE8FD4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49</Pages>
  <Words>9487</Words>
  <Characters>59847</Characters>
  <Application>Microsoft Office Word</Application>
  <DocSecurity>0</DocSecurity>
  <Lines>498</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Lasani</dc:creator>
  <cp:lastModifiedBy>Amina Shehzadi</cp:lastModifiedBy>
  <cp:revision>53</cp:revision>
  <cp:lastPrinted>2025-10-23T06:18:00Z</cp:lastPrinted>
  <dcterms:created xsi:type="dcterms:W3CDTF">2025-10-22T09:35:00Z</dcterms:created>
  <dcterms:modified xsi:type="dcterms:W3CDTF">2025-10-23T06:29:00Z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373eeff4-cf23-4505-9fea-89d01466323a</vt:lpwstr>
  </property>
</Properties>
</file>